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672B" w14:textId="03CB0802" w:rsidR="00EC3A24" w:rsidRDefault="6F8ED3AF" w:rsidP="7C9160F7">
      <w:pPr>
        <w:pStyle w:val="Heading1"/>
        <w:jc w:val="center"/>
        <w:rPr>
          <w:rFonts w:ascii="Calibri Light" w:eastAsia="Calibri Light" w:hAnsi="Calibri Light" w:cs="Calibri Light"/>
          <w:b/>
          <w:bCs/>
          <w:caps/>
          <w:color w:val="385623" w:themeColor="accent6" w:themeShade="80"/>
          <w:sz w:val="52"/>
          <w:szCs w:val="52"/>
        </w:rPr>
      </w:pPr>
      <w:r w:rsidRPr="7C9160F7">
        <w:rPr>
          <w:rFonts w:ascii="Calibri Light" w:eastAsia="Calibri Light" w:hAnsi="Calibri Light" w:cs="Calibri Light"/>
          <w:b/>
          <w:bCs/>
          <w:caps/>
          <w:color w:val="385623" w:themeColor="accent6" w:themeShade="80"/>
          <w:sz w:val="52"/>
          <w:szCs w:val="52"/>
        </w:rPr>
        <w:t>M</w:t>
      </w:r>
      <w:r w:rsidR="6644E1C5" w:rsidRPr="7C9160F7">
        <w:rPr>
          <w:rFonts w:ascii="Calibri Light" w:eastAsia="Calibri Light" w:hAnsi="Calibri Light" w:cs="Calibri Light"/>
          <w:b/>
          <w:bCs/>
          <w:caps/>
          <w:color w:val="385623" w:themeColor="accent6" w:themeShade="80"/>
          <w:sz w:val="52"/>
          <w:szCs w:val="52"/>
        </w:rPr>
        <w:t>eeting Minutes</w:t>
      </w:r>
    </w:p>
    <w:p w14:paraId="630F7753" w14:textId="76C28DBA" w:rsidR="00EC3A24" w:rsidRDefault="6644E1C5" w:rsidP="7C9160F7">
      <w:pPr>
        <w:pStyle w:val="Heading2"/>
        <w:rPr>
          <w:rFonts w:ascii="Calibri Light" w:eastAsia="Calibri Light" w:hAnsi="Calibri Light" w:cs="Calibri Light"/>
          <w:b/>
          <w:bCs/>
          <w:color w:val="538135" w:themeColor="accent6" w:themeShade="BF"/>
          <w:sz w:val="12"/>
          <w:szCs w:val="12"/>
        </w:rPr>
      </w:pPr>
      <w:r w:rsidRPr="7C9160F7">
        <w:rPr>
          <w:rFonts w:ascii="Calibri Light" w:eastAsia="Calibri Light" w:hAnsi="Calibri Light" w:cs="Calibri Light"/>
          <w:b/>
          <w:bCs/>
          <w:color w:val="538135" w:themeColor="accent6" w:themeShade="BF"/>
          <w:sz w:val="12"/>
          <w:szCs w:val="12"/>
        </w:rPr>
        <w:t xml:space="preserve"> </w:t>
      </w:r>
    </w:p>
    <w:p w14:paraId="521205BC" w14:textId="49D04D98" w:rsidR="00EC3A24" w:rsidRDefault="6644E1C5" w:rsidP="7C9160F7">
      <w:pPr>
        <w:pStyle w:val="Heading2"/>
        <w:spacing w:line="240" w:lineRule="auto"/>
        <w:jc w:val="center"/>
        <w:rPr>
          <w:rFonts w:ascii="Calibri Light" w:eastAsia="Calibri Light" w:hAnsi="Calibri Light" w:cs="Calibri Light"/>
          <w:b/>
          <w:bCs/>
          <w:color w:val="538135" w:themeColor="accent6" w:themeShade="BF"/>
          <w:sz w:val="28"/>
          <w:szCs w:val="28"/>
        </w:rPr>
      </w:pPr>
      <w:r w:rsidRPr="7C9160F7">
        <w:rPr>
          <w:rFonts w:ascii="Calibri Light" w:eastAsia="Calibri Light" w:hAnsi="Calibri Light" w:cs="Calibri Light"/>
          <w:b/>
          <w:bCs/>
          <w:color w:val="538135" w:themeColor="accent6" w:themeShade="BF"/>
          <w:sz w:val="28"/>
          <w:szCs w:val="28"/>
        </w:rPr>
        <w:t xml:space="preserve">Consortium for Medical Marijuana Clinical Outcomes Research: </w:t>
      </w:r>
    </w:p>
    <w:p w14:paraId="4EF22D70" w14:textId="0C536F2C" w:rsidR="00EC3A24" w:rsidRDefault="6644E1C5" w:rsidP="7C9160F7">
      <w:pPr>
        <w:pStyle w:val="Heading2"/>
        <w:spacing w:line="240" w:lineRule="auto"/>
        <w:jc w:val="center"/>
        <w:rPr>
          <w:rFonts w:ascii="Calibri Light" w:eastAsia="Calibri Light" w:hAnsi="Calibri Light" w:cs="Calibri Light"/>
          <w:b/>
          <w:bCs/>
          <w:caps/>
          <w:color w:val="538135" w:themeColor="accent6" w:themeShade="BF"/>
          <w:sz w:val="24"/>
          <w:szCs w:val="24"/>
        </w:rPr>
      </w:pPr>
      <w:r w:rsidRPr="7C9160F7">
        <w:rPr>
          <w:rFonts w:ascii="Calibri Light" w:eastAsia="Calibri Light" w:hAnsi="Calibri Light" w:cs="Calibri Light"/>
          <w:b/>
          <w:bCs/>
          <w:caps/>
          <w:color w:val="538135" w:themeColor="accent6" w:themeShade="BF"/>
          <w:sz w:val="24"/>
          <w:szCs w:val="24"/>
        </w:rPr>
        <w:t>B</w:t>
      </w:r>
      <w:r w:rsidR="10891E7F"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o</w:t>
      </w:r>
      <w:r w:rsidR="3BCC8037"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a</w:t>
      </w:r>
      <w:r w:rsidR="3523565D"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r</w:t>
      </w:r>
      <w:r w:rsidR="70A380BE" w:rsidRPr="7C9160F7">
        <w:rPr>
          <w:rFonts w:ascii="Calibri Light" w:eastAsia="Calibri Light" w:hAnsi="Calibri Light" w:cs="Calibri Light"/>
          <w:b/>
          <w:bCs/>
          <w:caps/>
          <w:color w:val="538135" w:themeColor="accent6" w:themeShade="BF"/>
          <w:sz w:val="24"/>
          <w:szCs w:val="24"/>
        </w:rPr>
        <w:t xml:space="preserve"> </w:t>
      </w:r>
      <w:r w:rsidR="00503734">
        <w:rPr>
          <w:rFonts w:ascii="Calibri Light" w:eastAsia="Calibri Light" w:hAnsi="Calibri Light" w:cs="Calibri Light"/>
          <w:b/>
          <w:bCs/>
          <w:caps/>
          <w:color w:val="538135" w:themeColor="accent6" w:themeShade="BF"/>
          <w:sz w:val="24"/>
          <w:szCs w:val="24"/>
        </w:rPr>
        <w:t xml:space="preserve">D </w:t>
      </w:r>
      <w:r w:rsidR="00503734" w:rsidRPr="7C9160F7">
        <w:rPr>
          <w:rFonts w:ascii="Calibri Light" w:eastAsia="Calibri Light" w:hAnsi="Calibri Light" w:cs="Calibri Light"/>
          <w:b/>
          <w:bCs/>
          <w:caps/>
          <w:color w:val="538135" w:themeColor="accent6" w:themeShade="BF"/>
          <w:sz w:val="24"/>
          <w:szCs w:val="24"/>
        </w:rPr>
        <w:t>M</w:t>
      </w:r>
      <w:r w:rsidR="5D2F9278"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e</w:t>
      </w:r>
      <w:r w:rsidR="0969C2B4"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e</w:t>
      </w:r>
      <w:r w:rsidR="50FE5453"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t</w:t>
      </w:r>
      <w:r w:rsidR="7BAC6B95" w:rsidRPr="7C9160F7">
        <w:rPr>
          <w:rFonts w:ascii="Calibri Light" w:eastAsia="Calibri Light" w:hAnsi="Calibri Light" w:cs="Calibri Light"/>
          <w:b/>
          <w:bCs/>
          <w:caps/>
          <w:color w:val="538135" w:themeColor="accent6" w:themeShade="BF"/>
          <w:sz w:val="24"/>
          <w:szCs w:val="24"/>
        </w:rPr>
        <w:t xml:space="preserve"> </w:t>
      </w:r>
      <w:r w:rsidR="274D291C" w:rsidRPr="7C9160F7">
        <w:rPr>
          <w:rFonts w:ascii="Calibri Light" w:eastAsia="Calibri Light" w:hAnsi="Calibri Light" w:cs="Calibri Light"/>
          <w:b/>
          <w:bCs/>
          <w:caps/>
          <w:color w:val="538135" w:themeColor="accent6" w:themeShade="BF"/>
          <w:sz w:val="24"/>
          <w:szCs w:val="24"/>
        </w:rPr>
        <w:t xml:space="preserve">I </w:t>
      </w:r>
      <w:r w:rsidRPr="7C9160F7">
        <w:rPr>
          <w:rFonts w:ascii="Calibri Light" w:eastAsia="Calibri Light" w:hAnsi="Calibri Light" w:cs="Calibri Light"/>
          <w:b/>
          <w:bCs/>
          <w:caps/>
          <w:color w:val="538135" w:themeColor="accent6" w:themeShade="BF"/>
          <w:sz w:val="24"/>
          <w:szCs w:val="24"/>
        </w:rPr>
        <w:t>n</w:t>
      </w:r>
      <w:r w:rsidR="7B929E2A" w:rsidRPr="7C9160F7">
        <w:rPr>
          <w:rFonts w:ascii="Calibri Light" w:eastAsia="Calibri Light" w:hAnsi="Calibri Light" w:cs="Calibri Light"/>
          <w:b/>
          <w:bCs/>
          <w:caps/>
          <w:color w:val="538135" w:themeColor="accent6" w:themeShade="BF"/>
          <w:sz w:val="24"/>
          <w:szCs w:val="24"/>
        </w:rPr>
        <w:t xml:space="preserve"> </w:t>
      </w:r>
      <w:r w:rsidRPr="7C9160F7">
        <w:rPr>
          <w:rFonts w:ascii="Calibri Light" w:eastAsia="Calibri Light" w:hAnsi="Calibri Light" w:cs="Calibri Light"/>
          <w:b/>
          <w:bCs/>
          <w:caps/>
          <w:color w:val="538135" w:themeColor="accent6" w:themeShade="BF"/>
          <w:sz w:val="24"/>
          <w:szCs w:val="24"/>
        </w:rPr>
        <w:t xml:space="preserve">g </w:t>
      </w:r>
    </w:p>
    <w:p w14:paraId="1922AD5A" w14:textId="77777777" w:rsidR="00503734" w:rsidRPr="00503734" w:rsidRDefault="00503734" w:rsidP="00503734"/>
    <w:p w14:paraId="33B5D78F" w14:textId="1C432EF8" w:rsidR="00EC3A24" w:rsidRDefault="52F9358A" w:rsidP="7C9160F7">
      <w:pPr>
        <w:pStyle w:val="Heading2"/>
        <w:jc w:val="center"/>
        <w:rPr>
          <w:rFonts w:ascii="Calibri Light" w:eastAsia="Calibri Light" w:hAnsi="Calibri Light" w:cs="Calibri Light"/>
          <w:b/>
          <w:bCs/>
          <w:color w:val="000000" w:themeColor="text1"/>
          <w:u w:val="single"/>
        </w:rPr>
      </w:pPr>
      <w:r w:rsidRPr="7C9160F7">
        <w:rPr>
          <w:rFonts w:ascii="Calibri Light" w:eastAsia="Calibri Light" w:hAnsi="Calibri Light" w:cs="Calibri Light"/>
          <w:b/>
          <w:bCs/>
          <w:color w:val="000000" w:themeColor="text1"/>
          <w:u w:val="single"/>
        </w:rPr>
        <w:t>Monday</w:t>
      </w:r>
      <w:r w:rsidR="6644E1C5" w:rsidRPr="7C9160F7">
        <w:rPr>
          <w:rFonts w:ascii="Calibri Light" w:eastAsia="Calibri Light" w:hAnsi="Calibri Light" w:cs="Calibri Light"/>
          <w:b/>
          <w:bCs/>
          <w:color w:val="000000" w:themeColor="text1"/>
          <w:u w:val="single"/>
        </w:rPr>
        <w:t xml:space="preserve">, </w:t>
      </w:r>
      <w:r w:rsidR="7F0AEC44" w:rsidRPr="7C9160F7">
        <w:rPr>
          <w:rFonts w:ascii="Calibri Light" w:eastAsia="Calibri Light" w:hAnsi="Calibri Light" w:cs="Calibri Light"/>
          <w:b/>
          <w:bCs/>
          <w:color w:val="000000" w:themeColor="text1"/>
          <w:u w:val="single"/>
        </w:rPr>
        <w:t>December</w:t>
      </w:r>
      <w:r w:rsidR="6644E1C5" w:rsidRPr="7C9160F7">
        <w:rPr>
          <w:rFonts w:ascii="Calibri Light" w:eastAsia="Calibri Light" w:hAnsi="Calibri Light" w:cs="Calibri Light"/>
          <w:b/>
          <w:bCs/>
          <w:color w:val="000000" w:themeColor="text1"/>
          <w:u w:val="single"/>
        </w:rPr>
        <w:t xml:space="preserve"> </w:t>
      </w:r>
      <w:r w:rsidR="6BE4ECCE" w:rsidRPr="7C9160F7">
        <w:rPr>
          <w:rFonts w:ascii="Calibri Light" w:eastAsia="Calibri Light" w:hAnsi="Calibri Light" w:cs="Calibri Light"/>
          <w:b/>
          <w:bCs/>
          <w:color w:val="000000" w:themeColor="text1"/>
          <w:u w:val="single"/>
        </w:rPr>
        <w:t>6</w:t>
      </w:r>
      <w:r w:rsidR="3A66F2B4" w:rsidRPr="7C9160F7">
        <w:rPr>
          <w:rFonts w:ascii="Calibri Light" w:eastAsia="Calibri Light" w:hAnsi="Calibri Light" w:cs="Calibri Light"/>
          <w:b/>
          <w:bCs/>
          <w:color w:val="000000" w:themeColor="text1"/>
          <w:u w:val="single"/>
          <w:vertAlign w:val="superscript"/>
        </w:rPr>
        <w:t>th</w:t>
      </w:r>
      <w:r w:rsidR="6644E1C5" w:rsidRPr="7C9160F7">
        <w:rPr>
          <w:rFonts w:ascii="Calibri Light" w:eastAsia="Calibri Light" w:hAnsi="Calibri Light" w:cs="Calibri Light"/>
          <w:b/>
          <w:bCs/>
          <w:color w:val="000000" w:themeColor="text1"/>
          <w:u w:val="single"/>
        </w:rPr>
        <w:t xml:space="preserve">, 2021 at </w:t>
      </w:r>
      <w:r w:rsidR="2517AAC7" w:rsidRPr="7C9160F7">
        <w:rPr>
          <w:rFonts w:ascii="Calibri Light" w:eastAsia="Calibri Light" w:hAnsi="Calibri Light" w:cs="Calibri Light"/>
          <w:b/>
          <w:bCs/>
          <w:color w:val="000000" w:themeColor="text1"/>
          <w:u w:val="single"/>
        </w:rPr>
        <w:t>4</w:t>
      </w:r>
      <w:r w:rsidR="6644E1C5" w:rsidRPr="7C9160F7">
        <w:rPr>
          <w:rFonts w:ascii="Calibri Light" w:eastAsia="Calibri Light" w:hAnsi="Calibri Light" w:cs="Calibri Light"/>
          <w:b/>
          <w:bCs/>
          <w:color w:val="000000" w:themeColor="text1"/>
          <w:u w:val="single"/>
        </w:rPr>
        <w:t>:00 pm</w:t>
      </w:r>
    </w:p>
    <w:p w14:paraId="2B64D0F7" w14:textId="14645308" w:rsidR="00EC3A24" w:rsidRDefault="6644E1C5" w:rsidP="7C9160F7">
      <w:pPr>
        <w:pStyle w:val="Heading2"/>
        <w:jc w:val="center"/>
        <w:rPr>
          <w:rFonts w:ascii="Calibri Light" w:eastAsia="Calibri Light" w:hAnsi="Calibri Light" w:cs="Calibri Light"/>
          <w:i/>
          <w:iCs/>
          <w:color w:val="000000" w:themeColor="text1"/>
          <w:sz w:val="20"/>
          <w:szCs w:val="20"/>
        </w:rPr>
      </w:pPr>
      <w:r w:rsidRPr="7C9160F7">
        <w:rPr>
          <w:rFonts w:ascii="Calibri Light" w:eastAsia="Calibri Light" w:hAnsi="Calibri Light" w:cs="Calibri Light"/>
          <w:i/>
          <w:iCs/>
          <w:color w:val="000000" w:themeColor="text1"/>
          <w:sz w:val="20"/>
          <w:szCs w:val="20"/>
        </w:rPr>
        <w:t>Remote Connection via Zoom</w:t>
      </w:r>
    </w:p>
    <w:p w14:paraId="33D64C6E" w14:textId="4F8CEA12" w:rsidR="00EC3A24" w:rsidRDefault="00EC3A24" w:rsidP="7C9160F7"/>
    <w:p w14:paraId="7153F95F" w14:textId="77777777" w:rsidR="00DC1683" w:rsidRDefault="00DC1683" w:rsidP="003C348A">
      <w:pPr>
        <w:pStyle w:val="Heading2"/>
        <w:spacing w:before="0"/>
        <w:rPr>
          <w:rFonts w:eastAsia="Calibri Light" w:cstheme="majorHAnsi"/>
          <w:b/>
          <w:bCs/>
          <w:sz w:val="20"/>
          <w:szCs w:val="20"/>
          <w:u w:val="single"/>
        </w:rPr>
        <w:sectPr w:rsidR="00DC1683">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docGrid w:linePitch="360"/>
        </w:sectPr>
      </w:pPr>
    </w:p>
    <w:p w14:paraId="42D28B92" w14:textId="4C7CF872" w:rsidR="00EC3A24" w:rsidRPr="00503734" w:rsidRDefault="6644E1C5" w:rsidP="003C348A">
      <w:pPr>
        <w:pStyle w:val="Heading2"/>
        <w:spacing w:before="0"/>
        <w:rPr>
          <w:rFonts w:eastAsia="Calibri Light" w:cstheme="majorHAnsi"/>
          <w:b/>
          <w:bCs/>
          <w:sz w:val="20"/>
          <w:szCs w:val="20"/>
          <w:u w:val="single"/>
        </w:rPr>
      </w:pPr>
      <w:r w:rsidRPr="00503734">
        <w:rPr>
          <w:rFonts w:eastAsia="Calibri Light" w:cstheme="majorHAnsi"/>
          <w:b/>
          <w:bCs/>
          <w:sz w:val="20"/>
          <w:szCs w:val="20"/>
          <w:u w:val="single"/>
        </w:rPr>
        <w:t>Board Members Present:</w:t>
      </w:r>
    </w:p>
    <w:p w14:paraId="34DD4155" w14:textId="5A1FAC9C" w:rsidR="00EC3A24" w:rsidRPr="00503734" w:rsidRDefault="6644E1C5" w:rsidP="003C348A">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William Anderson, Chair</w:t>
      </w:r>
    </w:p>
    <w:p w14:paraId="09DB1903" w14:textId="6C340D0E" w:rsidR="00EC3A24" w:rsidRPr="00503734" w:rsidRDefault="6644E1C5" w:rsidP="003C348A">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Martha Rosenthal, Vice-Chair</w:t>
      </w:r>
    </w:p>
    <w:p w14:paraId="661E3895" w14:textId="49BEDADD" w:rsidR="00EC3A24" w:rsidRPr="00503734" w:rsidRDefault="6644E1C5" w:rsidP="003C348A">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 xml:space="preserve">Roger Fillingim </w:t>
      </w:r>
    </w:p>
    <w:p w14:paraId="05DAC01C" w14:textId="301889F3" w:rsidR="00EC3A24" w:rsidRPr="00503734" w:rsidRDefault="6644E1C5" w:rsidP="003C348A">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Jacqueline Sagen</w:t>
      </w:r>
    </w:p>
    <w:p w14:paraId="01CAF3A3" w14:textId="7FF02D7A" w:rsidR="00EC3A24" w:rsidRPr="00503734" w:rsidRDefault="6644E1C5" w:rsidP="003C348A">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Charles Weatherford</w:t>
      </w:r>
    </w:p>
    <w:p w14:paraId="1FA25AA5" w14:textId="676313BE" w:rsidR="00EC3A24" w:rsidRPr="00503734" w:rsidRDefault="6644E1C5" w:rsidP="003C348A">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Max Orezzoli</w:t>
      </w:r>
    </w:p>
    <w:p w14:paraId="7057F529" w14:textId="7EA0FC1F" w:rsidR="00EC3A24" w:rsidRDefault="00EC3A24" w:rsidP="003C348A">
      <w:pPr>
        <w:pStyle w:val="Heading2"/>
        <w:spacing w:before="0"/>
        <w:rPr>
          <w:rFonts w:cstheme="majorHAnsi"/>
        </w:rPr>
      </w:pPr>
    </w:p>
    <w:p w14:paraId="00F53BBC" w14:textId="5B01422F" w:rsidR="00885509" w:rsidRDefault="00885509" w:rsidP="00885509"/>
    <w:p w14:paraId="211CE073" w14:textId="119F6406" w:rsidR="00EC3A24" w:rsidRPr="00503734" w:rsidRDefault="6644E1C5" w:rsidP="003C348A">
      <w:pPr>
        <w:pStyle w:val="Heading2"/>
        <w:spacing w:before="0"/>
        <w:rPr>
          <w:rFonts w:eastAsia="Calibri Light" w:cstheme="majorHAnsi"/>
          <w:b/>
          <w:bCs/>
          <w:sz w:val="20"/>
          <w:szCs w:val="20"/>
          <w:u w:val="single"/>
        </w:rPr>
      </w:pPr>
      <w:r w:rsidRPr="00503734">
        <w:rPr>
          <w:rFonts w:eastAsia="Calibri Light" w:cstheme="majorHAnsi"/>
          <w:b/>
          <w:bCs/>
          <w:sz w:val="20"/>
          <w:szCs w:val="20"/>
          <w:u w:val="single"/>
        </w:rPr>
        <w:t>Board Members Absent:</w:t>
      </w:r>
    </w:p>
    <w:p w14:paraId="5D747F66" w14:textId="5D71D20A" w:rsidR="00EC3A24" w:rsidRPr="00503734" w:rsidRDefault="6644E1C5" w:rsidP="003C348A">
      <w:pPr>
        <w:pStyle w:val="Heading2"/>
        <w:spacing w:before="0"/>
        <w:rPr>
          <w:rFonts w:cstheme="majorHAnsi"/>
        </w:rPr>
      </w:pPr>
      <w:r w:rsidRPr="00503734">
        <w:rPr>
          <w:rFonts w:eastAsia="Calibri Light" w:cstheme="majorHAnsi"/>
          <w:color w:val="000000" w:themeColor="text1"/>
          <w:sz w:val="20"/>
          <w:szCs w:val="20"/>
        </w:rPr>
        <w:t>Eric Holmes</w:t>
      </w:r>
    </w:p>
    <w:p w14:paraId="05456630" w14:textId="5D836003" w:rsidR="00DB2945" w:rsidRPr="00503734" w:rsidRDefault="00DB2945" w:rsidP="00DB2945">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Timothy Gilbertson</w:t>
      </w:r>
    </w:p>
    <w:p w14:paraId="5D99FD5C" w14:textId="77777777" w:rsidR="00DB2945" w:rsidRPr="00503734" w:rsidRDefault="00DB2945" w:rsidP="00DB2945">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Ximena Levy</w:t>
      </w:r>
    </w:p>
    <w:p w14:paraId="6043B42A" w14:textId="51AD7885" w:rsidR="00EC3A24" w:rsidRDefault="00EC3A24" w:rsidP="003C348A">
      <w:pPr>
        <w:pStyle w:val="Heading2"/>
        <w:spacing w:before="0"/>
        <w:rPr>
          <w:rFonts w:cstheme="majorHAnsi"/>
        </w:rPr>
      </w:pPr>
    </w:p>
    <w:p w14:paraId="06F5707E" w14:textId="77777777" w:rsidR="00DC1683" w:rsidRPr="00DC1683" w:rsidRDefault="00DC1683" w:rsidP="00DC1683"/>
    <w:p w14:paraId="580B5CEC" w14:textId="55C689D8" w:rsidR="00EC3A24" w:rsidRPr="00503734" w:rsidRDefault="6644E1C5" w:rsidP="003C348A">
      <w:pPr>
        <w:pStyle w:val="Heading2"/>
        <w:spacing w:before="0"/>
        <w:rPr>
          <w:rFonts w:eastAsia="Calibri Light" w:cstheme="majorHAnsi"/>
          <w:b/>
          <w:bCs/>
          <w:sz w:val="20"/>
          <w:szCs w:val="20"/>
          <w:u w:val="single"/>
        </w:rPr>
      </w:pPr>
      <w:r w:rsidRPr="00503734">
        <w:rPr>
          <w:rFonts w:eastAsia="Calibri Light" w:cstheme="majorHAnsi"/>
          <w:b/>
          <w:bCs/>
          <w:sz w:val="20"/>
          <w:szCs w:val="20"/>
          <w:u w:val="single"/>
        </w:rPr>
        <w:t>Attendees</w:t>
      </w:r>
      <w:r w:rsidR="00B37A03">
        <w:rPr>
          <w:rFonts w:eastAsia="Calibri Light" w:cstheme="majorHAnsi"/>
          <w:b/>
          <w:bCs/>
          <w:sz w:val="20"/>
          <w:szCs w:val="20"/>
          <w:u w:val="single"/>
        </w:rPr>
        <w:t xml:space="preserve"> from Consortium team</w:t>
      </w:r>
      <w:r w:rsidRPr="00503734">
        <w:rPr>
          <w:rFonts w:eastAsia="Calibri Light" w:cstheme="majorHAnsi"/>
          <w:b/>
          <w:bCs/>
          <w:sz w:val="20"/>
          <w:szCs w:val="20"/>
          <w:u w:val="single"/>
        </w:rPr>
        <w:t>:</w:t>
      </w:r>
    </w:p>
    <w:p w14:paraId="6C605A8B" w14:textId="539CFE0F"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Almut Winterstein, Consortium Director</w:t>
      </w:r>
    </w:p>
    <w:p w14:paraId="04E8061E" w14:textId="73DF5F45" w:rsidR="00EC3A2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Robert Cook, Consortium Associate Director</w:t>
      </w:r>
    </w:p>
    <w:p w14:paraId="2082073F" w14:textId="77777777" w:rsidR="00F068D0" w:rsidRDefault="00DB2945" w:rsidP="00F068D0">
      <w:pPr>
        <w:spacing w:after="0"/>
        <w:rPr>
          <w:rFonts w:ascii="Calibri Light" w:hAnsi="Calibri Light" w:cs="Calibri Light"/>
          <w:sz w:val="20"/>
          <w:szCs w:val="20"/>
        </w:rPr>
      </w:pPr>
      <w:r w:rsidRPr="00F068D0">
        <w:rPr>
          <w:rFonts w:ascii="Calibri Light" w:hAnsi="Calibri Light" w:cs="Calibri Light"/>
          <w:sz w:val="20"/>
          <w:szCs w:val="20"/>
        </w:rPr>
        <w:t>Yan Wang</w:t>
      </w:r>
    </w:p>
    <w:p w14:paraId="4FBB8C61" w14:textId="0E670045" w:rsidR="00EC3A24" w:rsidRPr="00F068D0" w:rsidRDefault="6644E1C5" w:rsidP="00F068D0">
      <w:pPr>
        <w:spacing w:after="0"/>
        <w:rPr>
          <w:rFonts w:asciiTheme="majorHAnsi" w:eastAsia="Calibri Light" w:hAnsiTheme="majorHAnsi" w:cstheme="majorHAnsi"/>
          <w:color w:val="000000" w:themeColor="text1"/>
          <w:sz w:val="20"/>
          <w:szCs w:val="20"/>
        </w:rPr>
      </w:pPr>
      <w:r w:rsidRPr="00F068D0">
        <w:rPr>
          <w:rFonts w:asciiTheme="majorHAnsi" w:eastAsia="Calibri Light" w:hAnsiTheme="majorHAnsi" w:cstheme="majorHAnsi"/>
          <w:color w:val="000000" w:themeColor="text1"/>
          <w:sz w:val="20"/>
          <w:szCs w:val="20"/>
        </w:rPr>
        <w:t>Joshua Brown</w:t>
      </w:r>
    </w:p>
    <w:p w14:paraId="053699D1" w14:textId="7BF2D628"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Amie Goodin</w:t>
      </w:r>
    </w:p>
    <w:p w14:paraId="6D6FD224" w14:textId="2F18D495"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Anna Shavers</w:t>
      </w:r>
    </w:p>
    <w:p w14:paraId="4F2FA618" w14:textId="73034CB7"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Jeevan Jyot</w:t>
      </w:r>
    </w:p>
    <w:p w14:paraId="1691B42B" w14:textId="4A7C7554"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Sebastian Jugl</w:t>
      </w:r>
    </w:p>
    <w:p w14:paraId="49F5327C" w14:textId="7C4CAB9D"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Ruba Sajdeya</w:t>
      </w:r>
    </w:p>
    <w:p w14:paraId="11C0876B" w14:textId="4189D791" w:rsidR="00EC3A24" w:rsidRPr="00503734" w:rsidRDefault="6644E1C5" w:rsidP="00F068D0">
      <w:pPr>
        <w:pStyle w:val="Heading2"/>
        <w:spacing w:before="0"/>
        <w:rPr>
          <w:rFonts w:eastAsia="Calibri Light" w:cstheme="majorHAnsi"/>
          <w:color w:val="000000" w:themeColor="text1"/>
          <w:sz w:val="20"/>
          <w:szCs w:val="20"/>
        </w:rPr>
      </w:pPr>
      <w:r w:rsidRPr="00503734">
        <w:rPr>
          <w:rFonts w:eastAsia="Calibri Light" w:cstheme="majorHAnsi"/>
          <w:color w:val="000000" w:themeColor="text1"/>
          <w:sz w:val="20"/>
          <w:szCs w:val="20"/>
        </w:rPr>
        <w:t>Golnoosh Alipour-Haris</w:t>
      </w:r>
    </w:p>
    <w:p w14:paraId="601FB967" w14:textId="6D6B75A8" w:rsidR="003C348A" w:rsidRDefault="003C348A" w:rsidP="00F068D0">
      <w:pPr>
        <w:spacing w:after="0"/>
        <w:rPr>
          <w:rFonts w:asciiTheme="majorHAnsi" w:hAnsiTheme="majorHAnsi" w:cstheme="majorHAnsi"/>
          <w:sz w:val="20"/>
          <w:szCs w:val="20"/>
        </w:rPr>
      </w:pPr>
      <w:r w:rsidRPr="00503734">
        <w:rPr>
          <w:rFonts w:asciiTheme="majorHAnsi" w:hAnsiTheme="majorHAnsi" w:cstheme="majorHAnsi"/>
          <w:sz w:val="20"/>
          <w:szCs w:val="20"/>
        </w:rPr>
        <w:t>Alicia Koshevoy</w:t>
      </w:r>
    </w:p>
    <w:p w14:paraId="4E8DAF6F" w14:textId="746578FC" w:rsidR="00DB2945" w:rsidRDefault="00DB2945" w:rsidP="00F068D0">
      <w:pPr>
        <w:spacing w:after="0"/>
        <w:rPr>
          <w:rFonts w:asciiTheme="majorHAnsi" w:hAnsiTheme="majorHAnsi" w:cstheme="majorHAnsi"/>
          <w:sz w:val="20"/>
          <w:szCs w:val="20"/>
        </w:rPr>
      </w:pPr>
      <w:r>
        <w:rPr>
          <w:rFonts w:asciiTheme="majorHAnsi" w:hAnsiTheme="majorHAnsi" w:cstheme="majorHAnsi"/>
          <w:sz w:val="20"/>
          <w:szCs w:val="20"/>
        </w:rPr>
        <w:t>Hannah Fetchel</w:t>
      </w:r>
    </w:p>
    <w:p w14:paraId="7510D893" w14:textId="492CBB53" w:rsidR="00DB2945" w:rsidRDefault="00DB2945" w:rsidP="00F068D0">
      <w:pPr>
        <w:spacing w:after="0"/>
        <w:rPr>
          <w:rFonts w:asciiTheme="majorHAnsi" w:hAnsiTheme="majorHAnsi" w:cstheme="majorHAnsi"/>
          <w:sz w:val="20"/>
          <w:szCs w:val="20"/>
        </w:rPr>
      </w:pPr>
      <w:r>
        <w:rPr>
          <w:rFonts w:asciiTheme="majorHAnsi" w:hAnsiTheme="majorHAnsi" w:cstheme="majorHAnsi"/>
          <w:sz w:val="20"/>
          <w:szCs w:val="20"/>
        </w:rPr>
        <w:t>Nicole Smolinski</w:t>
      </w:r>
    </w:p>
    <w:p w14:paraId="3C34D3C8" w14:textId="77777777" w:rsidR="00DC1683" w:rsidRDefault="00DC1683" w:rsidP="00F068D0">
      <w:pPr>
        <w:spacing w:after="0"/>
        <w:rPr>
          <w:rFonts w:asciiTheme="majorHAnsi" w:hAnsiTheme="majorHAnsi" w:cstheme="majorHAnsi"/>
          <w:sz w:val="20"/>
          <w:szCs w:val="20"/>
        </w:rPr>
        <w:sectPr w:rsidR="00DC1683" w:rsidSect="00DC1683">
          <w:type w:val="continuous"/>
          <w:pgSz w:w="12240" w:h="15840"/>
          <w:pgMar w:top="864" w:right="864" w:bottom="864" w:left="864" w:header="720" w:footer="720" w:gutter="0"/>
          <w:cols w:num="2" w:space="720"/>
          <w:docGrid w:linePitch="360"/>
        </w:sectPr>
      </w:pPr>
    </w:p>
    <w:p w14:paraId="133CADE1" w14:textId="27707144" w:rsidR="00EC3A24" w:rsidRDefault="6644E1C5" w:rsidP="006E03E7">
      <w:pPr>
        <w:pStyle w:val="Heading2"/>
        <w:spacing w:before="0"/>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Opening Remarks</w:t>
      </w:r>
    </w:p>
    <w:p w14:paraId="1964CD7A" w14:textId="339A688C" w:rsidR="00EC3A24" w:rsidRDefault="002D1389" w:rsidP="7C9160F7">
      <w:pPr>
        <w:pStyle w:val="Heading2"/>
        <w:rPr>
          <w:color w:val="auto"/>
          <w:sz w:val="20"/>
          <w:szCs w:val="20"/>
        </w:rPr>
      </w:pPr>
      <w:r w:rsidRPr="00CE6FF5">
        <w:rPr>
          <w:color w:val="auto"/>
          <w:sz w:val="20"/>
          <w:szCs w:val="20"/>
        </w:rPr>
        <w:t xml:space="preserve">Dr. </w:t>
      </w:r>
      <w:r>
        <w:rPr>
          <w:color w:val="auto"/>
          <w:sz w:val="20"/>
          <w:szCs w:val="20"/>
        </w:rPr>
        <w:t>William Anderson</w:t>
      </w:r>
      <w:r w:rsidRPr="00CE6FF5">
        <w:rPr>
          <w:color w:val="auto"/>
          <w:sz w:val="20"/>
          <w:szCs w:val="20"/>
        </w:rPr>
        <w:t xml:space="preserve"> </w:t>
      </w:r>
      <w:r>
        <w:rPr>
          <w:color w:val="auto"/>
          <w:sz w:val="20"/>
          <w:szCs w:val="20"/>
        </w:rPr>
        <w:t>of Florida International University (FIU</w:t>
      </w:r>
      <w:r w:rsidRPr="00CE6FF5">
        <w:rPr>
          <w:color w:val="auto"/>
          <w:sz w:val="20"/>
          <w:szCs w:val="20"/>
        </w:rPr>
        <w:t xml:space="preserve">) </w:t>
      </w:r>
      <w:r>
        <w:rPr>
          <w:color w:val="auto"/>
          <w:sz w:val="20"/>
          <w:szCs w:val="20"/>
        </w:rPr>
        <w:t xml:space="preserve">and Chair of the Board, </w:t>
      </w:r>
      <w:r w:rsidRPr="00CE6FF5">
        <w:rPr>
          <w:color w:val="auto"/>
          <w:sz w:val="20"/>
          <w:szCs w:val="20"/>
        </w:rPr>
        <w:t>call</w:t>
      </w:r>
      <w:r>
        <w:rPr>
          <w:color w:val="auto"/>
          <w:sz w:val="20"/>
          <w:szCs w:val="20"/>
        </w:rPr>
        <w:t xml:space="preserve">ed the meeting to order </w:t>
      </w:r>
      <w:r w:rsidR="00F068D0">
        <w:rPr>
          <w:color w:val="auto"/>
          <w:sz w:val="20"/>
          <w:szCs w:val="20"/>
        </w:rPr>
        <w:t>at 4:02</w:t>
      </w:r>
      <w:r>
        <w:rPr>
          <w:color w:val="auto"/>
          <w:sz w:val="20"/>
          <w:szCs w:val="20"/>
        </w:rPr>
        <w:t>pm. He welcomed all board m</w:t>
      </w:r>
      <w:r w:rsidRPr="00CE6FF5">
        <w:rPr>
          <w:color w:val="auto"/>
          <w:sz w:val="20"/>
          <w:szCs w:val="20"/>
        </w:rPr>
        <w:t xml:space="preserve">embers and </w:t>
      </w:r>
      <w:r w:rsidR="00F068D0">
        <w:rPr>
          <w:color w:val="auto"/>
          <w:sz w:val="20"/>
          <w:szCs w:val="20"/>
        </w:rPr>
        <w:t xml:space="preserve">thanked them for attending and summarized the meeting agenda. He mentioned that Nova </w:t>
      </w:r>
      <w:r w:rsidR="00771F19">
        <w:rPr>
          <w:color w:val="auto"/>
          <w:sz w:val="20"/>
          <w:szCs w:val="20"/>
        </w:rPr>
        <w:t>University</w:t>
      </w:r>
      <w:r w:rsidR="00F068D0">
        <w:rPr>
          <w:color w:val="auto"/>
          <w:sz w:val="20"/>
          <w:szCs w:val="20"/>
        </w:rPr>
        <w:t xml:space="preserve"> has expressed interest in being part of the Consortium, which they are allowed to as part of the Florida statute</w:t>
      </w:r>
      <w:r w:rsidR="0055542E">
        <w:rPr>
          <w:color w:val="auto"/>
          <w:sz w:val="20"/>
          <w:szCs w:val="20"/>
        </w:rPr>
        <w:t>,</w:t>
      </w:r>
      <w:r w:rsidR="00F068D0">
        <w:rPr>
          <w:color w:val="auto"/>
          <w:sz w:val="20"/>
          <w:szCs w:val="20"/>
        </w:rPr>
        <w:t xml:space="preserve"> an</w:t>
      </w:r>
      <w:r w:rsidR="00E61E96">
        <w:rPr>
          <w:color w:val="auto"/>
          <w:sz w:val="20"/>
          <w:szCs w:val="20"/>
        </w:rPr>
        <w:t xml:space="preserve">d </w:t>
      </w:r>
      <w:r w:rsidR="00F068D0">
        <w:rPr>
          <w:color w:val="auto"/>
          <w:sz w:val="20"/>
          <w:szCs w:val="20"/>
        </w:rPr>
        <w:t>their formal request</w:t>
      </w:r>
      <w:r w:rsidR="00E61E96">
        <w:rPr>
          <w:color w:val="auto"/>
          <w:sz w:val="20"/>
          <w:szCs w:val="20"/>
        </w:rPr>
        <w:t xml:space="preserve"> is awaited</w:t>
      </w:r>
      <w:r w:rsidR="00F068D0">
        <w:rPr>
          <w:color w:val="auto"/>
          <w:sz w:val="20"/>
          <w:szCs w:val="20"/>
        </w:rPr>
        <w:t>.</w:t>
      </w:r>
      <w:r>
        <w:rPr>
          <w:color w:val="auto"/>
          <w:sz w:val="20"/>
          <w:szCs w:val="20"/>
        </w:rPr>
        <w:t xml:space="preserve"> </w:t>
      </w:r>
    </w:p>
    <w:p w14:paraId="572C0199" w14:textId="77777777" w:rsidR="00E61E96" w:rsidRDefault="00E61E96" w:rsidP="7C9160F7">
      <w:pPr>
        <w:pStyle w:val="Heading2"/>
        <w:rPr>
          <w:rFonts w:ascii="Calibri Light" w:eastAsia="Calibri Light" w:hAnsi="Calibri Light" w:cs="Calibri Light"/>
          <w:b/>
          <w:bCs/>
          <w:sz w:val="20"/>
          <w:szCs w:val="20"/>
        </w:rPr>
      </w:pPr>
    </w:p>
    <w:p w14:paraId="4129C0AB" w14:textId="3845571F" w:rsidR="00EC3A24" w:rsidRDefault="3AEB7260"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Debrief on the House Professions &amp; Public Health Subcommittee Presentation</w:t>
      </w:r>
    </w:p>
    <w:p w14:paraId="779075C9" w14:textId="7C40A79A" w:rsidR="006A4E6A" w:rsidRPr="00255E86" w:rsidRDefault="002D1389" w:rsidP="006A4E6A">
      <w:pPr>
        <w:spacing w:after="0"/>
        <w:rPr>
          <w:rFonts w:asciiTheme="majorHAnsi" w:hAnsiTheme="majorHAnsi" w:cstheme="majorHAnsi"/>
          <w:sz w:val="20"/>
          <w:szCs w:val="20"/>
        </w:rPr>
      </w:pPr>
      <w:r w:rsidRPr="00B742F1">
        <w:rPr>
          <w:rFonts w:asciiTheme="majorHAnsi" w:hAnsiTheme="majorHAnsi" w:cstheme="majorHAnsi"/>
          <w:sz w:val="20"/>
          <w:szCs w:val="20"/>
        </w:rPr>
        <w:t>Dr. Almut Winterstein, Director of the Consortium</w:t>
      </w:r>
      <w:r>
        <w:rPr>
          <w:rFonts w:asciiTheme="majorHAnsi" w:hAnsiTheme="majorHAnsi" w:cstheme="majorHAnsi"/>
          <w:sz w:val="20"/>
          <w:szCs w:val="20"/>
        </w:rPr>
        <w:t xml:space="preserve">, </w:t>
      </w:r>
      <w:r w:rsidR="0086001B">
        <w:rPr>
          <w:rFonts w:asciiTheme="majorHAnsi" w:hAnsiTheme="majorHAnsi" w:cstheme="majorHAnsi"/>
          <w:sz w:val="20"/>
          <w:szCs w:val="20"/>
        </w:rPr>
        <w:t>debriefed the</w:t>
      </w:r>
      <w:r w:rsidR="00E61E96">
        <w:rPr>
          <w:rFonts w:asciiTheme="majorHAnsi" w:hAnsiTheme="majorHAnsi" w:cstheme="majorHAnsi"/>
          <w:sz w:val="20"/>
          <w:szCs w:val="20"/>
        </w:rPr>
        <w:t xml:space="preserve"> board on the testimony to the H</w:t>
      </w:r>
      <w:r w:rsidR="0086001B">
        <w:rPr>
          <w:rFonts w:asciiTheme="majorHAnsi" w:hAnsiTheme="majorHAnsi" w:cstheme="majorHAnsi"/>
          <w:sz w:val="20"/>
          <w:szCs w:val="20"/>
        </w:rPr>
        <w:t xml:space="preserve">ouse </w:t>
      </w:r>
      <w:r w:rsidR="00E61E96">
        <w:rPr>
          <w:rFonts w:asciiTheme="majorHAnsi" w:hAnsiTheme="majorHAnsi" w:cstheme="majorHAnsi"/>
          <w:sz w:val="20"/>
          <w:szCs w:val="20"/>
        </w:rPr>
        <w:t xml:space="preserve">Professions and Public Health </w:t>
      </w:r>
      <w:r w:rsidR="0086001B">
        <w:rPr>
          <w:rFonts w:asciiTheme="majorHAnsi" w:hAnsiTheme="majorHAnsi" w:cstheme="majorHAnsi"/>
          <w:sz w:val="20"/>
          <w:szCs w:val="20"/>
        </w:rPr>
        <w:t xml:space="preserve">subcommittee, in response to their request for information on the Consortium’s accomplishments. It was made clear </w:t>
      </w:r>
      <w:r w:rsidR="0055261B">
        <w:rPr>
          <w:rFonts w:asciiTheme="majorHAnsi" w:hAnsiTheme="majorHAnsi" w:cstheme="majorHAnsi"/>
          <w:sz w:val="20"/>
          <w:szCs w:val="20"/>
        </w:rPr>
        <w:t>in the presentation that the Consortium does not</w:t>
      </w:r>
      <w:r w:rsidR="006A4E6A">
        <w:rPr>
          <w:rFonts w:asciiTheme="majorHAnsi" w:hAnsiTheme="majorHAnsi" w:cstheme="majorHAnsi"/>
          <w:sz w:val="20"/>
          <w:szCs w:val="20"/>
        </w:rPr>
        <w:t xml:space="preserve"> have data yet</w:t>
      </w:r>
      <w:r w:rsidR="0086001B">
        <w:rPr>
          <w:rFonts w:asciiTheme="majorHAnsi" w:hAnsiTheme="majorHAnsi" w:cstheme="majorHAnsi"/>
          <w:sz w:val="20"/>
          <w:szCs w:val="20"/>
        </w:rPr>
        <w:t xml:space="preserve"> on the </w:t>
      </w:r>
      <w:r w:rsidR="0055261B">
        <w:rPr>
          <w:rFonts w:asciiTheme="majorHAnsi" w:hAnsiTheme="majorHAnsi" w:cstheme="majorHAnsi"/>
          <w:sz w:val="20"/>
          <w:szCs w:val="20"/>
        </w:rPr>
        <w:t xml:space="preserve">medical marijuana (MMJ) dispensing and </w:t>
      </w:r>
      <w:r w:rsidR="0086001B">
        <w:rPr>
          <w:rFonts w:asciiTheme="majorHAnsi" w:hAnsiTheme="majorHAnsi" w:cstheme="majorHAnsi"/>
          <w:sz w:val="20"/>
          <w:szCs w:val="20"/>
        </w:rPr>
        <w:t>certification on patient level</w:t>
      </w:r>
      <w:r w:rsidR="006A4E6A">
        <w:rPr>
          <w:rFonts w:asciiTheme="majorHAnsi" w:hAnsiTheme="majorHAnsi" w:cstheme="majorHAnsi"/>
          <w:sz w:val="20"/>
          <w:szCs w:val="20"/>
        </w:rPr>
        <w:t xml:space="preserve">, </w:t>
      </w:r>
      <w:r w:rsidR="0055261B">
        <w:rPr>
          <w:rFonts w:asciiTheme="majorHAnsi" w:hAnsiTheme="majorHAnsi" w:cstheme="majorHAnsi"/>
          <w:sz w:val="20"/>
          <w:szCs w:val="20"/>
        </w:rPr>
        <w:t xml:space="preserve">which was to be provided </w:t>
      </w:r>
      <w:r w:rsidR="00C15D5B">
        <w:rPr>
          <w:rFonts w:asciiTheme="majorHAnsi" w:hAnsiTheme="majorHAnsi" w:cstheme="majorHAnsi"/>
          <w:sz w:val="20"/>
          <w:szCs w:val="20"/>
        </w:rPr>
        <w:t xml:space="preserve">by </w:t>
      </w:r>
      <w:proofErr w:type="spellStart"/>
      <w:r w:rsidR="00C15D5B">
        <w:rPr>
          <w:rFonts w:asciiTheme="majorHAnsi" w:hAnsiTheme="majorHAnsi" w:cstheme="majorHAnsi"/>
          <w:sz w:val="20"/>
          <w:szCs w:val="20"/>
        </w:rPr>
        <w:t>DoH</w:t>
      </w:r>
      <w:proofErr w:type="spellEnd"/>
      <w:r w:rsidR="00C15D5B">
        <w:rPr>
          <w:rFonts w:asciiTheme="majorHAnsi" w:hAnsiTheme="majorHAnsi" w:cstheme="majorHAnsi"/>
          <w:sz w:val="20"/>
          <w:szCs w:val="20"/>
        </w:rPr>
        <w:t xml:space="preserve"> and</w:t>
      </w:r>
      <w:r w:rsidR="0055261B">
        <w:rPr>
          <w:rFonts w:asciiTheme="majorHAnsi" w:hAnsiTheme="majorHAnsi" w:cstheme="majorHAnsi"/>
          <w:sz w:val="20"/>
          <w:szCs w:val="20"/>
        </w:rPr>
        <w:t xml:space="preserve"> written</w:t>
      </w:r>
      <w:r w:rsidR="00E61E96">
        <w:rPr>
          <w:rFonts w:asciiTheme="majorHAnsi" w:hAnsiTheme="majorHAnsi" w:cstheme="majorHAnsi"/>
          <w:sz w:val="20"/>
          <w:szCs w:val="20"/>
        </w:rPr>
        <w:t xml:space="preserve"> in the statute. This data is critical to </w:t>
      </w:r>
      <w:r w:rsidR="0055261B">
        <w:rPr>
          <w:rFonts w:asciiTheme="majorHAnsi" w:hAnsiTheme="majorHAnsi" w:cstheme="majorHAnsi"/>
          <w:sz w:val="20"/>
          <w:szCs w:val="20"/>
        </w:rPr>
        <w:t xml:space="preserve">enable development of </w:t>
      </w:r>
      <w:r w:rsidR="006A4E6A">
        <w:rPr>
          <w:rFonts w:asciiTheme="majorHAnsi" w:hAnsiTheme="majorHAnsi" w:cstheme="majorHAnsi"/>
          <w:sz w:val="20"/>
          <w:szCs w:val="20"/>
        </w:rPr>
        <w:t xml:space="preserve">MEMORY </w:t>
      </w:r>
      <w:r w:rsidR="0055261B">
        <w:rPr>
          <w:rFonts w:asciiTheme="majorHAnsi" w:hAnsiTheme="majorHAnsi" w:cstheme="majorHAnsi"/>
          <w:sz w:val="20"/>
          <w:szCs w:val="20"/>
        </w:rPr>
        <w:t xml:space="preserve">which will link identifiable MMJ use information to other outcomes databases and provide information on </w:t>
      </w:r>
      <w:r w:rsidR="006A4E6A">
        <w:rPr>
          <w:rFonts w:asciiTheme="majorHAnsi" w:hAnsiTheme="majorHAnsi" w:cstheme="majorHAnsi"/>
          <w:sz w:val="20"/>
          <w:szCs w:val="20"/>
        </w:rPr>
        <w:t xml:space="preserve">clinical subjects </w:t>
      </w:r>
      <w:r w:rsidR="00C15D5B">
        <w:rPr>
          <w:rFonts w:asciiTheme="majorHAnsi" w:hAnsiTheme="majorHAnsi" w:cstheme="majorHAnsi"/>
          <w:sz w:val="20"/>
          <w:szCs w:val="20"/>
        </w:rPr>
        <w:t xml:space="preserve">and </w:t>
      </w:r>
      <w:r w:rsidR="006A4E6A">
        <w:rPr>
          <w:rFonts w:asciiTheme="majorHAnsi" w:hAnsiTheme="majorHAnsi" w:cstheme="majorHAnsi"/>
          <w:sz w:val="20"/>
          <w:szCs w:val="20"/>
        </w:rPr>
        <w:t>safety and effectiveness</w:t>
      </w:r>
      <w:r w:rsidR="00E61E96">
        <w:rPr>
          <w:rFonts w:asciiTheme="majorHAnsi" w:hAnsiTheme="majorHAnsi" w:cstheme="majorHAnsi"/>
          <w:sz w:val="20"/>
          <w:szCs w:val="20"/>
        </w:rPr>
        <w:t xml:space="preserve">. </w:t>
      </w:r>
      <w:proofErr w:type="spellStart"/>
      <w:r w:rsidR="00E61E96">
        <w:rPr>
          <w:rFonts w:asciiTheme="majorHAnsi" w:hAnsiTheme="majorHAnsi" w:cstheme="majorHAnsi"/>
          <w:sz w:val="20"/>
          <w:szCs w:val="20"/>
        </w:rPr>
        <w:t>DoH</w:t>
      </w:r>
      <w:proofErr w:type="spellEnd"/>
      <w:r w:rsidR="00E61E96">
        <w:rPr>
          <w:rFonts w:asciiTheme="majorHAnsi" w:hAnsiTheme="majorHAnsi" w:cstheme="majorHAnsi"/>
          <w:sz w:val="20"/>
          <w:szCs w:val="20"/>
        </w:rPr>
        <w:t xml:space="preserve"> has been</w:t>
      </w:r>
      <w:r w:rsidR="0055261B">
        <w:rPr>
          <w:rFonts w:asciiTheme="majorHAnsi" w:hAnsiTheme="majorHAnsi" w:cstheme="majorHAnsi"/>
          <w:sz w:val="20"/>
          <w:szCs w:val="20"/>
        </w:rPr>
        <w:t xml:space="preserve"> slow i</w:t>
      </w:r>
      <w:r w:rsidR="00E61E96">
        <w:rPr>
          <w:rFonts w:asciiTheme="majorHAnsi" w:hAnsiTheme="majorHAnsi" w:cstheme="majorHAnsi"/>
          <w:sz w:val="20"/>
          <w:szCs w:val="20"/>
        </w:rPr>
        <w:t xml:space="preserve">n </w:t>
      </w:r>
      <w:r w:rsidR="00255E86" w:rsidRPr="00255E86">
        <w:rPr>
          <w:rFonts w:ascii="Calibri Light" w:hAnsi="Calibri Light" w:cs="Calibri Light"/>
          <w:sz w:val="20"/>
          <w:szCs w:val="20"/>
        </w:rPr>
        <w:t>establishing the necessary data user agreements and UF is still awaiting approval and release of the data.</w:t>
      </w:r>
    </w:p>
    <w:p w14:paraId="0FDBA4F8" w14:textId="77777777" w:rsidR="002039A3" w:rsidRDefault="002039A3" w:rsidP="006A4E6A">
      <w:pPr>
        <w:spacing w:after="0"/>
        <w:rPr>
          <w:rFonts w:asciiTheme="majorHAnsi" w:hAnsiTheme="majorHAnsi" w:cstheme="majorHAnsi"/>
          <w:sz w:val="20"/>
          <w:szCs w:val="20"/>
        </w:rPr>
      </w:pPr>
    </w:p>
    <w:p w14:paraId="158FAF8D" w14:textId="5A72A347" w:rsidR="002039A3" w:rsidRDefault="0038210D" w:rsidP="002039A3">
      <w:pPr>
        <w:tabs>
          <w:tab w:val="num" w:pos="1440"/>
        </w:tabs>
        <w:rPr>
          <w:rFonts w:asciiTheme="majorHAnsi" w:hAnsiTheme="majorHAnsi" w:cstheme="majorHAnsi"/>
          <w:sz w:val="20"/>
          <w:szCs w:val="20"/>
        </w:rPr>
      </w:pPr>
      <w:r>
        <w:rPr>
          <w:rFonts w:asciiTheme="majorHAnsi" w:hAnsiTheme="majorHAnsi" w:cstheme="majorHAnsi"/>
          <w:sz w:val="20"/>
          <w:szCs w:val="20"/>
        </w:rPr>
        <w:t>Dr. Winterstein s</w:t>
      </w:r>
      <w:r w:rsidR="00A9086B">
        <w:rPr>
          <w:rFonts w:asciiTheme="majorHAnsi" w:hAnsiTheme="majorHAnsi" w:cstheme="majorHAnsi"/>
          <w:sz w:val="20"/>
          <w:szCs w:val="20"/>
        </w:rPr>
        <w:t xml:space="preserve">tated </w:t>
      </w:r>
      <w:r>
        <w:rPr>
          <w:rFonts w:asciiTheme="majorHAnsi" w:hAnsiTheme="majorHAnsi" w:cstheme="majorHAnsi"/>
          <w:sz w:val="20"/>
          <w:szCs w:val="20"/>
        </w:rPr>
        <w:t>that the s</w:t>
      </w:r>
      <w:r w:rsidR="002039A3">
        <w:rPr>
          <w:rFonts w:asciiTheme="majorHAnsi" w:hAnsiTheme="majorHAnsi" w:cstheme="majorHAnsi"/>
          <w:sz w:val="20"/>
          <w:szCs w:val="20"/>
        </w:rPr>
        <w:t xml:space="preserve">ub-committee members </w:t>
      </w:r>
      <w:r w:rsidR="00255E86">
        <w:rPr>
          <w:rFonts w:asciiTheme="majorHAnsi" w:hAnsiTheme="majorHAnsi" w:cstheme="majorHAnsi"/>
          <w:sz w:val="20"/>
          <w:szCs w:val="20"/>
        </w:rPr>
        <w:t xml:space="preserve">are fully aware of </w:t>
      </w:r>
      <w:r w:rsidR="002039A3">
        <w:rPr>
          <w:rFonts w:asciiTheme="majorHAnsi" w:hAnsiTheme="majorHAnsi" w:cstheme="majorHAnsi"/>
          <w:sz w:val="20"/>
          <w:szCs w:val="20"/>
        </w:rPr>
        <w:t xml:space="preserve">the current lack of research </w:t>
      </w:r>
      <w:r w:rsidR="00255E86" w:rsidRPr="00255E86">
        <w:rPr>
          <w:rFonts w:asciiTheme="majorHAnsi" w:hAnsiTheme="majorHAnsi" w:cstheme="majorHAnsi"/>
          <w:sz w:val="20"/>
          <w:szCs w:val="20"/>
        </w:rPr>
        <w:t xml:space="preserve">on clinical outcomes of medical use of marijuana </w:t>
      </w:r>
      <w:r w:rsidR="002039A3">
        <w:rPr>
          <w:rFonts w:asciiTheme="majorHAnsi" w:hAnsiTheme="majorHAnsi" w:cstheme="majorHAnsi"/>
          <w:sz w:val="20"/>
          <w:szCs w:val="20"/>
        </w:rPr>
        <w:t xml:space="preserve">and were </w:t>
      </w:r>
      <w:r w:rsidR="0017507B">
        <w:rPr>
          <w:rFonts w:asciiTheme="majorHAnsi" w:hAnsiTheme="majorHAnsi" w:cstheme="majorHAnsi"/>
          <w:sz w:val="20"/>
          <w:szCs w:val="20"/>
        </w:rPr>
        <w:t xml:space="preserve">very </w:t>
      </w:r>
      <w:r w:rsidR="002039A3">
        <w:rPr>
          <w:rFonts w:asciiTheme="majorHAnsi" w:hAnsiTheme="majorHAnsi" w:cstheme="majorHAnsi"/>
          <w:sz w:val="20"/>
          <w:szCs w:val="20"/>
        </w:rPr>
        <w:t xml:space="preserve">interested in seeing </w:t>
      </w:r>
      <w:r w:rsidR="004D57EE">
        <w:rPr>
          <w:rFonts w:asciiTheme="majorHAnsi" w:hAnsiTheme="majorHAnsi" w:cstheme="majorHAnsi"/>
          <w:sz w:val="20"/>
          <w:szCs w:val="20"/>
        </w:rPr>
        <w:t>evidence-based</w:t>
      </w:r>
      <w:r w:rsidR="002039A3">
        <w:rPr>
          <w:rFonts w:asciiTheme="majorHAnsi" w:hAnsiTheme="majorHAnsi" w:cstheme="majorHAnsi"/>
          <w:sz w:val="20"/>
          <w:szCs w:val="20"/>
        </w:rPr>
        <w:t xml:space="preserve"> results </w:t>
      </w:r>
      <w:r w:rsidR="004D57EE">
        <w:rPr>
          <w:rFonts w:asciiTheme="majorHAnsi" w:hAnsiTheme="majorHAnsi" w:cstheme="majorHAnsi"/>
          <w:sz w:val="20"/>
          <w:szCs w:val="20"/>
        </w:rPr>
        <w:t>sooner than later</w:t>
      </w:r>
      <w:r w:rsidR="00255E86">
        <w:rPr>
          <w:rFonts w:asciiTheme="majorHAnsi" w:hAnsiTheme="majorHAnsi" w:cstheme="majorHAnsi"/>
          <w:sz w:val="20"/>
          <w:szCs w:val="20"/>
        </w:rPr>
        <w:t>. T</w:t>
      </w:r>
      <w:r w:rsidR="004D57EE">
        <w:rPr>
          <w:rFonts w:asciiTheme="majorHAnsi" w:hAnsiTheme="majorHAnsi" w:cstheme="majorHAnsi"/>
          <w:sz w:val="20"/>
          <w:szCs w:val="20"/>
        </w:rPr>
        <w:t>hey were</w:t>
      </w:r>
      <w:r w:rsidR="002039A3">
        <w:rPr>
          <w:rFonts w:asciiTheme="majorHAnsi" w:hAnsiTheme="majorHAnsi" w:cstheme="majorHAnsi"/>
          <w:sz w:val="20"/>
          <w:szCs w:val="20"/>
        </w:rPr>
        <w:t xml:space="preserve"> assured that </w:t>
      </w:r>
      <w:r w:rsidR="00255E86">
        <w:rPr>
          <w:rFonts w:asciiTheme="majorHAnsi" w:hAnsiTheme="majorHAnsi" w:cstheme="majorHAnsi"/>
          <w:sz w:val="20"/>
          <w:szCs w:val="20"/>
        </w:rPr>
        <w:t xml:space="preserve">such </w:t>
      </w:r>
      <w:r w:rsidR="002039A3">
        <w:rPr>
          <w:rFonts w:asciiTheme="majorHAnsi" w:hAnsiTheme="majorHAnsi" w:cstheme="majorHAnsi"/>
          <w:sz w:val="20"/>
          <w:szCs w:val="20"/>
        </w:rPr>
        <w:t>evidence</w:t>
      </w:r>
      <w:r w:rsidR="004D57EE" w:rsidRPr="004D57EE">
        <w:rPr>
          <w:rFonts w:asciiTheme="majorHAnsi" w:hAnsiTheme="majorHAnsi" w:cstheme="majorHAnsi"/>
          <w:sz w:val="20"/>
          <w:szCs w:val="20"/>
        </w:rPr>
        <w:t xml:space="preserve"> </w:t>
      </w:r>
      <w:r w:rsidR="00255E86" w:rsidRPr="00255E86">
        <w:rPr>
          <w:rFonts w:asciiTheme="majorHAnsi" w:hAnsiTheme="majorHAnsi" w:cstheme="majorHAnsi"/>
          <w:sz w:val="20"/>
          <w:szCs w:val="20"/>
        </w:rPr>
        <w:t>can be generated reasonably quickly if the OMMU registry data is made available to the Consortium and the Consortium is committed to doing so</w:t>
      </w:r>
      <w:r w:rsidR="00255E86">
        <w:rPr>
          <w:rFonts w:asciiTheme="majorHAnsi" w:hAnsiTheme="majorHAnsi" w:cstheme="majorHAnsi"/>
          <w:sz w:val="20"/>
          <w:szCs w:val="20"/>
        </w:rPr>
        <w:t>.</w:t>
      </w:r>
    </w:p>
    <w:p w14:paraId="7427066C" w14:textId="00EC1934" w:rsidR="00267760" w:rsidRDefault="00267760" w:rsidP="008219BC">
      <w:pPr>
        <w:tabs>
          <w:tab w:val="num" w:pos="1440"/>
        </w:tabs>
        <w:rPr>
          <w:rFonts w:asciiTheme="majorHAnsi" w:hAnsiTheme="majorHAnsi" w:cstheme="majorHAnsi"/>
          <w:sz w:val="20"/>
          <w:szCs w:val="20"/>
        </w:rPr>
      </w:pPr>
      <w:r>
        <w:rPr>
          <w:rFonts w:asciiTheme="majorHAnsi" w:hAnsiTheme="majorHAnsi" w:cstheme="majorHAnsi"/>
          <w:sz w:val="20"/>
          <w:szCs w:val="20"/>
        </w:rPr>
        <w:t xml:space="preserve">Dr. Winterstein summarized that the subcommittee expects </w:t>
      </w:r>
      <w:r w:rsidR="008219BC">
        <w:rPr>
          <w:rFonts w:asciiTheme="majorHAnsi" w:hAnsiTheme="majorHAnsi" w:cstheme="majorHAnsi"/>
          <w:sz w:val="20"/>
          <w:szCs w:val="20"/>
        </w:rPr>
        <w:t>the Consortium to generate</w:t>
      </w:r>
      <w:r w:rsidR="00A5559D" w:rsidRPr="008219BC">
        <w:rPr>
          <w:rFonts w:asciiTheme="majorHAnsi" w:hAnsiTheme="majorHAnsi" w:cstheme="majorHAnsi"/>
          <w:sz w:val="20"/>
          <w:szCs w:val="20"/>
        </w:rPr>
        <w:t xml:space="preserve"> conclusive evidence on effects of MMJ use including both risk and benefit</w:t>
      </w:r>
      <w:r w:rsidR="008219BC">
        <w:rPr>
          <w:rFonts w:asciiTheme="majorHAnsi" w:hAnsiTheme="majorHAnsi" w:cstheme="majorHAnsi"/>
          <w:sz w:val="20"/>
          <w:szCs w:val="20"/>
        </w:rPr>
        <w:t>, conduct</w:t>
      </w:r>
      <w:r w:rsidR="00A5559D" w:rsidRPr="008219BC">
        <w:rPr>
          <w:rFonts w:asciiTheme="majorHAnsi" w:hAnsiTheme="majorHAnsi" w:cstheme="majorHAnsi"/>
          <w:sz w:val="20"/>
          <w:szCs w:val="20"/>
        </w:rPr>
        <w:t xml:space="preserve"> effectiveness and safety studies </w:t>
      </w:r>
      <w:r w:rsidR="00A5559D" w:rsidRPr="008219BC">
        <w:rPr>
          <w:rFonts w:asciiTheme="majorHAnsi" w:hAnsiTheme="majorHAnsi" w:cstheme="majorHAnsi"/>
          <w:i/>
          <w:iCs/>
          <w:sz w:val="20"/>
          <w:szCs w:val="20"/>
        </w:rPr>
        <w:t>in humans</w:t>
      </w:r>
      <w:r w:rsidR="007A6F93">
        <w:rPr>
          <w:rFonts w:asciiTheme="majorHAnsi" w:hAnsiTheme="majorHAnsi" w:cstheme="majorHAnsi"/>
          <w:i/>
          <w:iCs/>
          <w:sz w:val="20"/>
          <w:szCs w:val="20"/>
        </w:rPr>
        <w:t xml:space="preserve"> and not in animals</w:t>
      </w:r>
      <w:r w:rsidR="008219BC">
        <w:rPr>
          <w:rFonts w:asciiTheme="majorHAnsi" w:hAnsiTheme="majorHAnsi" w:cstheme="majorHAnsi"/>
          <w:i/>
          <w:iCs/>
          <w:sz w:val="20"/>
          <w:szCs w:val="20"/>
        </w:rPr>
        <w:t xml:space="preserve">, </w:t>
      </w:r>
      <w:r w:rsidR="008219BC" w:rsidRPr="008219BC">
        <w:rPr>
          <w:rFonts w:asciiTheme="majorHAnsi" w:hAnsiTheme="majorHAnsi" w:cstheme="majorHAnsi"/>
          <w:iCs/>
          <w:sz w:val="20"/>
          <w:szCs w:val="20"/>
        </w:rPr>
        <w:t>and studies on d</w:t>
      </w:r>
      <w:r w:rsidR="00A5559D" w:rsidRPr="008219BC">
        <w:rPr>
          <w:rFonts w:asciiTheme="majorHAnsi" w:hAnsiTheme="majorHAnsi" w:cstheme="majorHAnsi"/>
          <w:sz w:val="20"/>
          <w:szCs w:val="20"/>
        </w:rPr>
        <w:t xml:space="preserve">osing, </w:t>
      </w:r>
      <w:r w:rsidR="00A5559D" w:rsidRPr="008219BC">
        <w:rPr>
          <w:rFonts w:asciiTheme="majorHAnsi" w:hAnsiTheme="majorHAnsi" w:cstheme="majorHAnsi"/>
          <w:sz w:val="20"/>
          <w:szCs w:val="20"/>
        </w:rPr>
        <w:lastRenderedPageBreak/>
        <w:t>in particular research on high potency THC</w:t>
      </w:r>
      <w:r w:rsidR="008219BC">
        <w:rPr>
          <w:rFonts w:asciiTheme="majorHAnsi" w:hAnsiTheme="majorHAnsi" w:cstheme="majorHAnsi"/>
          <w:sz w:val="20"/>
          <w:szCs w:val="20"/>
        </w:rPr>
        <w:t xml:space="preserve">. The sub-committee also expressed </w:t>
      </w:r>
      <w:r w:rsidR="00BE5597">
        <w:rPr>
          <w:rFonts w:asciiTheme="majorHAnsi" w:hAnsiTheme="majorHAnsi" w:cstheme="majorHAnsi"/>
          <w:sz w:val="20"/>
          <w:szCs w:val="20"/>
        </w:rPr>
        <w:t xml:space="preserve">interest </w:t>
      </w:r>
      <w:r w:rsidR="008219BC">
        <w:rPr>
          <w:rFonts w:asciiTheme="majorHAnsi" w:hAnsiTheme="majorHAnsi" w:cstheme="majorHAnsi"/>
          <w:sz w:val="20"/>
          <w:szCs w:val="20"/>
        </w:rPr>
        <w:t xml:space="preserve">in learning more about </w:t>
      </w:r>
      <w:r w:rsidR="008219BC" w:rsidRPr="008219BC">
        <w:rPr>
          <w:rFonts w:asciiTheme="majorHAnsi" w:hAnsiTheme="majorHAnsi" w:cstheme="majorHAnsi"/>
          <w:sz w:val="20"/>
          <w:szCs w:val="20"/>
        </w:rPr>
        <w:t>accessibility across diverse SES groups</w:t>
      </w:r>
      <w:r w:rsidR="00632648">
        <w:rPr>
          <w:rFonts w:asciiTheme="majorHAnsi" w:hAnsiTheme="majorHAnsi" w:cstheme="majorHAnsi"/>
          <w:sz w:val="20"/>
          <w:szCs w:val="20"/>
        </w:rPr>
        <w:t xml:space="preserve">. </w:t>
      </w:r>
      <w:r w:rsidR="008219BC">
        <w:rPr>
          <w:rFonts w:asciiTheme="majorHAnsi" w:hAnsiTheme="majorHAnsi" w:cstheme="majorHAnsi"/>
          <w:sz w:val="20"/>
          <w:szCs w:val="20"/>
        </w:rPr>
        <w:t xml:space="preserve">The members </w:t>
      </w:r>
      <w:r w:rsidR="00632648">
        <w:rPr>
          <w:rFonts w:asciiTheme="majorHAnsi" w:hAnsiTheme="majorHAnsi" w:cstheme="majorHAnsi"/>
          <w:sz w:val="20"/>
          <w:szCs w:val="20"/>
        </w:rPr>
        <w:t>also asked specifically</w:t>
      </w:r>
      <w:r w:rsidR="008219BC">
        <w:rPr>
          <w:rFonts w:asciiTheme="majorHAnsi" w:hAnsiTheme="majorHAnsi" w:cstheme="majorHAnsi"/>
          <w:sz w:val="20"/>
          <w:szCs w:val="20"/>
        </w:rPr>
        <w:t xml:space="preserve"> about r</w:t>
      </w:r>
      <w:r w:rsidR="00A5559D" w:rsidRPr="008219BC">
        <w:rPr>
          <w:rFonts w:asciiTheme="majorHAnsi" w:hAnsiTheme="majorHAnsi" w:cstheme="majorHAnsi"/>
          <w:sz w:val="20"/>
          <w:szCs w:val="20"/>
        </w:rPr>
        <w:t>esearch on effect</w:t>
      </w:r>
      <w:r w:rsidR="00A04D3C">
        <w:rPr>
          <w:rFonts w:asciiTheme="majorHAnsi" w:hAnsiTheme="majorHAnsi" w:cstheme="majorHAnsi"/>
          <w:sz w:val="20"/>
          <w:szCs w:val="20"/>
        </w:rPr>
        <w:t>s</w:t>
      </w:r>
      <w:r w:rsidR="00A5559D" w:rsidRPr="008219BC">
        <w:rPr>
          <w:rFonts w:asciiTheme="majorHAnsi" w:hAnsiTheme="majorHAnsi" w:cstheme="majorHAnsi"/>
          <w:sz w:val="20"/>
          <w:szCs w:val="20"/>
        </w:rPr>
        <w:t xml:space="preserve"> of MMJ use in reducing opioid dependency</w:t>
      </w:r>
      <w:r w:rsidR="008219BC">
        <w:rPr>
          <w:rFonts w:asciiTheme="majorHAnsi" w:hAnsiTheme="majorHAnsi" w:cstheme="majorHAnsi"/>
          <w:sz w:val="20"/>
          <w:szCs w:val="20"/>
        </w:rPr>
        <w:t>. In keeping with these expectations in terms of outputs</w:t>
      </w:r>
      <w:r w:rsidR="00EB30A2">
        <w:rPr>
          <w:rFonts w:asciiTheme="majorHAnsi" w:hAnsiTheme="majorHAnsi" w:cstheme="majorHAnsi"/>
          <w:sz w:val="20"/>
          <w:szCs w:val="20"/>
        </w:rPr>
        <w:t>,</w:t>
      </w:r>
      <w:r w:rsidR="008219BC">
        <w:rPr>
          <w:rFonts w:asciiTheme="majorHAnsi" w:hAnsiTheme="majorHAnsi" w:cstheme="majorHAnsi"/>
          <w:sz w:val="20"/>
          <w:szCs w:val="20"/>
        </w:rPr>
        <w:t xml:space="preserve"> </w:t>
      </w:r>
      <w:r w:rsidR="0017507B">
        <w:rPr>
          <w:rFonts w:asciiTheme="majorHAnsi" w:hAnsiTheme="majorHAnsi" w:cstheme="majorHAnsi"/>
          <w:sz w:val="20"/>
          <w:szCs w:val="20"/>
        </w:rPr>
        <w:t xml:space="preserve">the </w:t>
      </w:r>
      <w:r w:rsidR="008219BC" w:rsidRPr="008219BC">
        <w:rPr>
          <w:rFonts w:asciiTheme="majorHAnsi" w:hAnsiTheme="majorHAnsi" w:cstheme="majorHAnsi"/>
          <w:sz w:val="20"/>
          <w:szCs w:val="20"/>
        </w:rPr>
        <w:t>Consortium focus needs to be</w:t>
      </w:r>
      <w:r w:rsidR="008219BC">
        <w:rPr>
          <w:rFonts w:asciiTheme="majorHAnsi" w:hAnsiTheme="majorHAnsi" w:cstheme="majorHAnsi"/>
          <w:sz w:val="20"/>
          <w:szCs w:val="20"/>
        </w:rPr>
        <w:t xml:space="preserve"> on </w:t>
      </w:r>
      <w:r w:rsidR="002039A3">
        <w:rPr>
          <w:rFonts w:asciiTheme="majorHAnsi" w:hAnsiTheme="majorHAnsi" w:cstheme="majorHAnsi"/>
          <w:sz w:val="20"/>
          <w:szCs w:val="20"/>
        </w:rPr>
        <w:t>generating the</w:t>
      </w:r>
      <w:r w:rsidR="00C15D5B">
        <w:rPr>
          <w:rFonts w:asciiTheme="majorHAnsi" w:hAnsiTheme="majorHAnsi" w:cstheme="majorHAnsi"/>
          <w:sz w:val="20"/>
          <w:szCs w:val="20"/>
        </w:rPr>
        <w:t>se outcomes expeditiously</w:t>
      </w:r>
      <w:r w:rsidR="008219BC">
        <w:rPr>
          <w:rFonts w:asciiTheme="majorHAnsi" w:hAnsiTheme="majorHAnsi" w:cstheme="majorHAnsi"/>
          <w:sz w:val="20"/>
          <w:szCs w:val="20"/>
        </w:rPr>
        <w:t xml:space="preserve">. </w:t>
      </w:r>
    </w:p>
    <w:p w14:paraId="4B6283BE" w14:textId="6604E6A4" w:rsidR="008219BC" w:rsidRDefault="00C15D5B" w:rsidP="008219BC">
      <w:pPr>
        <w:spacing w:after="0"/>
        <w:rPr>
          <w:rFonts w:asciiTheme="majorHAnsi" w:hAnsiTheme="majorHAnsi" w:cstheme="majorHAnsi"/>
          <w:sz w:val="20"/>
          <w:szCs w:val="20"/>
        </w:rPr>
      </w:pPr>
      <w:r>
        <w:rPr>
          <w:rFonts w:asciiTheme="majorHAnsi" w:hAnsiTheme="majorHAnsi" w:cstheme="majorHAnsi"/>
          <w:sz w:val="20"/>
          <w:szCs w:val="20"/>
        </w:rPr>
        <w:t xml:space="preserve">Based on the Policy chief’s feedback, the Consortium’s presentation was well received, </w:t>
      </w:r>
      <w:r w:rsidR="0017507B">
        <w:rPr>
          <w:rFonts w:asciiTheme="majorHAnsi" w:hAnsiTheme="majorHAnsi" w:cstheme="majorHAnsi"/>
          <w:sz w:val="20"/>
          <w:szCs w:val="20"/>
        </w:rPr>
        <w:t xml:space="preserve">and </w:t>
      </w:r>
      <w:r>
        <w:rPr>
          <w:rFonts w:asciiTheme="majorHAnsi" w:hAnsiTheme="majorHAnsi" w:cstheme="majorHAnsi"/>
          <w:sz w:val="20"/>
          <w:szCs w:val="20"/>
        </w:rPr>
        <w:t xml:space="preserve">the objectivity </w:t>
      </w:r>
      <w:r w:rsidR="008D08F2" w:rsidRPr="008D08F2">
        <w:rPr>
          <w:rFonts w:asciiTheme="majorHAnsi" w:hAnsiTheme="majorHAnsi" w:cstheme="majorHAnsi"/>
          <w:sz w:val="20"/>
          <w:szCs w:val="20"/>
        </w:rPr>
        <w:t xml:space="preserve">in approaching the assessment of the Florida MMJ program </w:t>
      </w:r>
      <w:r>
        <w:rPr>
          <w:rFonts w:asciiTheme="majorHAnsi" w:hAnsiTheme="majorHAnsi" w:cstheme="majorHAnsi"/>
          <w:sz w:val="20"/>
          <w:szCs w:val="20"/>
        </w:rPr>
        <w:t>appreciated. The subcommittee</w:t>
      </w:r>
      <w:r w:rsidR="008219BC">
        <w:rPr>
          <w:rFonts w:asciiTheme="majorHAnsi" w:hAnsiTheme="majorHAnsi" w:cstheme="majorHAnsi"/>
          <w:sz w:val="20"/>
          <w:szCs w:val="20"/>
        </w:rPr>
        <w:t xml:space="preserve"> </w:t>
      </w:r>
      <w:r>
        <w:rPr>
          <w:rFonts w:asciiTheme="majorHAnsi" w:hAnsiTheme="majorHAnsi" w:cstheme="majorHAnsi"/>
          <w:sz w:val="20"/>
          <w:szCs w:val="20"/>
        </w:rPr>
        <w:t>offered help with expediting</w:t>
      </w:r>
      <w:r w:rsidR="008219BC">
        <w:rPr>
          <w:rFonts w:asciiTheme="majorHAnsi" w:hAnsiTheme="majorHAnsi" w:cstheme="majorHAnsi"/>
          <w:sz w:val="20"/>
          <w:szCs w:val="20"/>
        </w:rPr>
        <w:t xml:space="preserve"> the </w:t>
      </w:r>
      <w:r w:rsidR="001A4C93">
        <w:rPr>
          <w:rFonts w:asciiTheme="majorHAnsi" w:hAnsiTheme="majorHAnsi" w:cstheme="majorHAnsi"/>
          <w:sz w:val="20"/>
          <w:szCs w:val="20"/>
        </w:rPr>
        <w:t xml:space="preserve">data sharing </w:t>
      </w:r>
      <w:r w:rsidR="008219BC">
        <w:rPr>
          <w:rFonts w:asciiTheme="majorHAnsi" w:hAnsiTheme="majorHAnsi" w:cstheme="majorHAnsi"/>
          <w:sz w:val="20"/>
          <w:szCs w:val="20"/>
        </w:rPr>
        <w:t>process</w:t>
      </w:r>
      <w:r w:rsidR="001A4C93">
        <w:rPr>
          <w:rFonts w:asciiTheme="majorHAnsi" w:hAnsiTheme="majorHAnsi" w:cstheme="majorHAnsi"/>
          <w:sz w:val="20"/>
          <w:szCs w:val="20"/>
        </w:rPr>
        <w:t xml:space="preserve"> with </w:t>
      </w:r>
      <w:proofErr w:type="spellStart"/>
      <w:r w:rsidR="001A4C93">
        <w:rPr>
          <w:rFonts w:asciiTheme="majorHAnsi" w:hAnsiTheme="majorHAnsi" w:cstheme="majorHAnsi"/>
          <w:sz w:val="20"/>
          <w:szCs w:val="20"/>
        </w:rPr>
        <w:t>DoH</w:t>
      </w:r>
      <w:proofErr w:type="spellEnd"/>
      <w:r w:rsidR="008219BC">
        <w:rPr>
          <w:rFonts w:asciiTheme="majorHAnsi" w:hAnsiTheme="majorHAnsi" w:cstheme="majorHAnsi"/>
          <w:sz w:val="20"/>
          <w:szCs w:val="20"/>
        </w:rPr>
        <w:t xml:space="preserve">. </w:t>
      </w:r>
      <w:r w:rsidR="008D08F2">
        <w:rPr>
          <w:rFonts w:asciiTheme="majorHAnsi" w:hAnsiTheme="majorHAnsi" w:cstheme="majorHAnsi"/>
          <w:sz w:val="20"/>
          <w:szCs w:val="20"/>
        </w:rPr>
        <w:t xml:space="preserve">The </w:t>
      </w:r>
      <w:r>
        <w:rPr>
          <w:rFonts w:asciiTheme="majorHAnsi" w:hAnsiTheme="majorHAnsi" w:cstheme="majorHAnsi"/>
          <w:sz w:val="20"/>
          <w:szCs w:val="20"/>
        </w:rPr>
        <w:t>OMMU Director has been</w:t>
      </w:r>
      <w:r w:rsidR="00E518BF">
        <w:rPr>
          <w:rFonts w:asciiTheme="majorHAnsi" w:hAnsiTheme="majorHAnsi" w:cstheme="majorHAnsi"/>
          <w:sz w:val="20"/>
          <w:szCs w:val="20"/>
        </w:rPr>
        <w:t xml:space="preserve"> asked to testify</w:t>
      </w:r>
      <w:r w:rsidR="008219BC">
        <w:rPr>
          <w:rFonts w:asciiTheme="majorHAnsi" w:hAnsiTheme="majorHAnsi" w:cstheme="majorHAnsi"/>
          <w:sz w:val="20"/>
          <w:szCs w:val="20"/>
        </w:rPr>
        <w:t xml:space="preserve"> at </w:t>
      </w:r>
      <w:r w:rsidR="008D08F2">
        <w:rPr>
          <w:rFonts w:asciiTheme="majorHAnsi" w:hAnsiTheme="majorHAnsi" w:cstheme="majorHAnsi"/>
          <w:sz w:val="20"/>
          <w:szCs w:val="20"/>
        </w:rPr>
        <w:t>the sub</w:t>
      </w:r>
      <w:r w:rsidR="008219BC">
        <w:rPr>
          <w:rFonts w:asciiTheme="majorHAnsi" w:hAnsiTheme="majorHAnsi" w:cstheme="majorHAnsi"/>
          <w:sz w:val="20"/>
          <w:szCs w:val="20"/>
        </w:rPr>
        <w:t>committee</w:t>
      </w:r>
      <w:r w:rsidR="00E518BF">
        <w:rPr>
          <w:rFonts w:asciiTheme="majorHAnsi" w:hAnsiTheme="majorHAnsi" w:cstheme="majorHAnsi"/>
          <w:sz w:val="20"/>
          <w:szCs w:val="20"/>
        </w:rPr>
        <w:t xml:space="preserve"> in January</w:t>
      </w:r>
      <w:r>
        <w:rPr>
          <w:rFonts w:asciiTheme="majorHAnsi" w:hAnsiTheme="majorHAnsi" w:cstheme="majorHAnsi"/>
          <w:sz w:val="20"/>
          <w:szCs w:val="20"/>
        </w:rPr>
        <w:t xml:space="preserve"> and </w:t>
      </w:r>
      <w:r w:rsidR="008219BC">
        <w:rPr>
          <w:rFonts w:asciiTheme="majorHAnsi" w:hAnsiTheme="majorHAnsi" w:cstheme="majorHAnsi"/>
          <w:sz w:val="20"/>
          <w:szCs w:val="20"/>
        </w:rPr>
        <w:t xml:space="preserve">the </w:t>
      </w:r>
      <w:r>
        <w:rPr>
          <w:rFonts w:asciiTheme="majorHAnsi" w:hAnsiTheme="majorHAnsi" w:cstheme="majorHAnsi"/>
          <w:sz w:val="20"/>
          <w:szCs w:val="20"/>
        </w:rPr>
        <w:t xml:space="preserve">policy </w:t>
      </w:r>
      <w:r w:rsidR="008D08F2">
        <w:rPr>
          <w:rFonts w:asciiTheme="majorHAnsi" w:hAnsiTheme="majorHAnsi" w:cstheme="majorHAnsi"/>
          <w:sz w:val="20"/>
          <w:szCs w:val="20"/>
        </w:rPr>
        <w:t>chief</w:t>
      </w:r>
      <w:r w:rsidR="008219BC">
        <w:rPr>
          <w:rFonts w:asciiTheme="majorHAnsi" w:hAnsiTheme="majorHAnsi" w:cstheme="majorHAnsi"/>
          <w:sz w:val="20"/>
          <w:szCs w:val="20"/>
        </w:rPr>
        <w:t xml:space="preserve"> hope</w:t>
      </w:r>
      <w:r w:rsidR="008D08F2">
        <w:rPr>
          <w:rFonts w:asciiTheme="majorHAnsi" w:hAnsiTheme="majorHAnsi" w:cstheme="majorHAnsi"/>
          <w:sz w:val="20"/>
          <w:szCs w:val="20"/>
        </w:rPr>
        <w:t>s this</w:t>
      </w:r>
      <w:r>
        <w:rPr>
          <w:rFonts w:asciiTheme="majorHAnsi" w:hAnsiTheme="majorHAnsi" w:cstheme="majorHAnsi"/>
          <w:sz w:val="20"/>
          <w:szCs w:val="20"/>
        </w:rPr>
        <w:t xml:space="preserve"> will help </w:t>
      </w:r>
      <w:r w:rsidR="00F27443">
        <w:rPr>
          <w:rFonts w:asciiTheme="majorHAnsi" w:hAnsiTheme="majorHAnsi" w:cstheme="majorHAnsi"/>
          <w:sz w:val="20"/>
          <w:szCs w:val="20"/>
        </w:rPr>
        <w:t xml:space="preserve">speed </w:t>
      </w:r>
      <w:r>
        <w:rPr>
          <w:rFonts w:asciiTheme="majorHAnsi" w:hAnsiTheme="majorHAnsi" w:cstheme="majorHAnsi"/>
          <w:sz w:val="20"/>
          <w:szCs w:val="20"/>
        </w:rPr>
        <w:t>the process</w:t>
      </w:r>
      <w:r w:rsidR="008219BC">
        <w:rPr>
          <w:rFonts w:asciiTheme="majorHAnsi" w:hAnsiTheme="majorHAnsi" w:cstheme="majorHAnsi"/>
          <w:sz w:val="20"/>
          <w:szCs w:val="20"/>
        </w:rPr>
        <w:t>.</w:t>
      </w:r>
      <w:r>
        <w:rPr>
          <w:rFonts w:asciiTheme="majorHAnsi" w:hAnsiTheme="majorHAnsi" w:cstheme="majorHAnsi"/>
          <w:sz w:val="20"/>
          <w:szCs w:val="20"/>
        </w:rPr>
        <w:t xml:space="preserve"> A</w:t>
      </w:r>
      <w:r w:rsidR="00AE0AC3">
        <w:rPr>
          <w:rFonts w:asciiTheme="majorHAnsi" w:hAnsiTheme="majorHAnsi" w:cstheme="majorHAnsi"/>
          <w:sz w:val="20"/>
          <w:szCs w:val="20"/>
        </w:rPr>
        <w:t>n</w:t>
      </w:r>
      <w:r w:rsidR="008219BC">
        <w:rPr>
          <w:rFonts w:asciiTheme="majorHAnsi" w:hAnsiTheme="majorHAnsi" w:cstheme="majorHAnsi"/>
          <w:sz w:val="20"/>
          <w:szCs w:val="20"/>
        </w:rPr>
        <w:t xml:space="preserve"> </w:t>
      </w:r>
      <w:r w:rsidR="00AE0AC3">
        <w:rPr>
          <w:rFonts w:asciiTheme="majorHAnsi" w:hAnsiTheme="majorHAnsi" w:cstheme="majorHAnsi"/>
          <w:sz w:val="20"/>
          <w:szCs w:val="20"/>
        </w:rPr>
        <w:t xml:space="preserve">information </w:t>
      </w:r>
      <w:r w:rsidR="008219BC">
        <w:rPr>
          <w:rFonts w:asciiTheme="majorHAnsi" w:hAnsiTheme="majorHAnsi" w:cstheme="majorHAnsi"/>
          <w:sz w:val="20"/>
          <w:szCs w:val="20"/>
        </w:rPr>
        <w:t xml:space="preserve">package of </w:t>
      </w:r>
      <w:r>
        <w:rPr>
          <w:rFonts w:asciiTheme="majorHAnsi" w:hAnsiTheme="majorHAnsi" w:cstheme="majorHAnsi"/>
          <w:sz w:val="20"/>
          <w:szCs w:val="20"/>
        </w:rPr>
        <w:t xml:space="preserve">Consortium </w:t>
      </w:r>
      <w:r w:rsidR="008219BC">
        <w:rPr>
          <w:rFonts w:asciiTheme="majorHAnsi" w:hAnsiTheme="majorHAnsi" w:cstheme="majorHAnsi"/>
          <w:sz w:val="20"/>
          <w:szCs w:val="20"/>
        </w:rPr>
        <w:t>outputs</w:t>
      </w:r>
      <w:r w:rsidR="00AE0AC3">
        <w:rPr>
          <w:rFonts w:asciiTheme="majorHAnsi" w:hAnsiTheme="majorHAnsi" w:cstheme="majorHAnsi"/>
          <w:sz w:val="20"/>
          <w:szCs w:val="20"/>
        </w:rPr>
        <w:t xml:space="preserve"> </w:t>
      </w:r>
      <w:r>
        <w:rPr>
          <w:rFonts w:asciiTheme="majorHAnsi" w:hAnsiTheme="majorHAnsi" w:cstheme="majorHAnsi"/>
          <w:sz w:val="20"/>
          <w:szCs w:val="20"/>
        </w:rPr>
        <w:t>was</w:t>
      </w:r>
      <w:r w:rsidR="00F27443">
        <w:rPr>
          <w:rFonts w:asciiTheme="majorHAnsi" w:hAnsiTheme="majorHAnsi" w:cstheme="majorHAnsi"/>
          <w:sz w:val="20"/>
          <w:szCs w:val="20"/>
        </w:rPr>
        <w:t xml:space="preserve"> also</w:t>
      </w:r>
      <w:r>
        <w:rPr>
          <w:rFonts w:asciiTheme="majorHAnsi" w:hAnsiTheme="majorHAnsi" w:cstheme="majorHAnsi"/>
          <w:sz w:val="20"/>
          <w:szCs w:val="20"/>
        </w:rPr>
        <w:t xml:space="preserve"> shared with</w:t>
      </w:r>
      <w:r w:rsidR="00AE0AC3">
        <w:rPr>
          <w:rFonts w:asciiTheme="majorHAnsi" w:hAnsiTheme="majorHAnsi" w:cstheme="majorHAnsi"/>
          <w:sz w:val="20"/>
          <w:szCs w:val="20"/>
        </w:rPr>
        <w:t xml:space="preserve"> </w:t>
      </w:r>
      <w:r w:rsidR="008D08F2">
        <w:rPr>
          <w:rFonts w:asciiTheme="majorHAnsi" w:hAnsiTheme="majorHAnsi" w:cstheme="majorHAnsi"/>
          <w:sz w:val="20"/>
          <w:szCs w:val="20"/>
        </w:rPr>
        <w:t xml:space="preserve">the </w:t>
      </w:r>
      <w:r w:rsidR="00AE0AC3">
        <w:rPr>
          <w:rFonts w:asciiTheme="majorHAnsi" w:hAnsiTheme="majorHAnsi" w:cstheme="majorHAnsi"/>
          <w:sz w:val="20"/>
          <w:szCs w:val="20"/>
        </w:rPr>
        <w:t>sub-committee</w:t>
      </w:r>
      <w:r>
        <w:rPr>
          <w:rFonts w:asciiTheme="majorHAnsi" w:hAnsiTheme="majorHAnsi" w:cstheme="majorHAnsi"/>
          <w:sz w:val="20"/>
          <w:szCs w:val="20"/>
        </w:rPr>
        <w:t xml:space="preserve"> prior to the testimony</w:t>
      </w:r>
      <w:r w:rsidR="008219BC">
        <w:rPr>
          <w:rFonts w:asciiTheme="majorHAnsi" w:hAnsiTheme="majorHAnsi" w:cstheme="majorHAnsi"/>
          <w:sz w:val="20"/>
          <w:szCs w:val="20"/>
        </w:rPr>
        <w:t xml:space="preserve">. </w:t>
      </w:r>
      <w:r>
        <w:rPr>
          <w:rFonts w:asciiTheme="majorHAnsi" w:hAnsiTheme="majorHAnsi" w:cstheme="majorHAnsi"/>
          <w:sz w:val="20"/>
          <w:szCs w:val="20"/>
        </w:rPr>
        <w:t>A budget release request was received by a</w:t>
      </w:r>
      <w:r w:rsidR="008219BC">
        <w:rPr>
          <w:rFonts w:asciiTheme="majorHAnsi" w:hAnsiTheme="majorHAnsi" w:cstheme="majorHAnsi"/>
          <w:sz w:val="20"/>
          <w:szCs w:val="20"/>
        </w:rPr>
        <w:t xml:space="preserve"> </w:t>
      </w:r>
      <w:r w:rsidR="009C6413">
        <w:rPr>
          <w:rFonts w:asciiTheme="majorHAnsi" w:hAnsiTheme="majorHAnsi" w:cstheme="majorHAnsi"/>
          <w:sz w:val="20"/>
          <w:szCs w:val="20"/>
        </w:rPr>
        <w:t xml:space="preserve">political </w:t>
      </w:r>
      <w:r w:rsidR="008219BC">
        <w:rPr>
          <w:rFonts w:asciiTheme="majorHAnsi" w:hAnsiTheme="majorHAnsi" w:cstheme="majorHAnsi"/>
          <w:sz w:val="20"/>
          <w:szCs w:val="20"/>
        </w:rPr>
        <w:t>reporter</w:t>
      </w:r>
      <w:r>
        <w:rPr>
          <w:rFonts w:asciiTheme="majorHAnsi" w:hAnsiTheme="majorHAnsi" w:cstheme="majorHAnsi"/>
          <w:sz w:val="20"/>
          <w:szCs w:val="20"/>
        </w:rPr>
        <w:t xml:space="preserve"> </w:t>
      </w:r>
      <w:r w:rsidR="00F27443">
        <w:rPr>
          <w:rFonts w:asciiTheme="majorHAnsi" w:hAnsiTheme="majorHAnsi" w:cstheme="majorHAnsi"/>
          <w:sz w:val="20"/>
          <w:szCs w:val="20"/>
        </w:rPr>
        <w:t xml:space="preserve">after this presentation </w:t>
      </w:r>
      <w:r>
        <w:rPr>
          <w:rFonts w:asciiTheme="majorHAnsi" w:hAnsiTheme="majorHAnsi" w:cstheme="majorHAnsi"/>
          <w:sz w:val="20"/>
          <w:szCs w:val="20"/>
        </w:rPr>
        <w:t>and the details</w:t>
      </w:r>
      <w:r w:rsidR="00037704">
        <w:rPr>
          <w:rFonts w:asciiTheme="majorHAnsi" w:hAnsiTheme="majorHAnsi" w:cstheme="majorHAnsi"/>
          <w:sz w:val="20"/>
          <w:szCs w:val="20"/>
        </w:rPr>
        <w:t xml:space="preserve"> of the board approved budgets</w:t>
      </w:r>
      <w:r w:rsidR="00F27443">
        <w:rPr>
          <w:rFonts w:asciiTheme="majorHAnsi" w:hAnsiTheme="majorHAnsi" w:cstheme="majorHAnsi"/>
          <w:sz w:val="20"/>
          <w:szCs w:val="20"/>
        </w:rPr>
        <w:t xml:space="preserve"> have been shared</w:t>
      </w:r>
      <w:r>
        <w:rPr>
          <w:rFonts w:asciiTheme="majorHAnsi" w:hAnsiTheme="majorHAnsi" w:cstheme="majorHAnsi"/>
          <w:sz w:val="20"/>
          <w:szCs w:val="20"/>
        </w:rPr>
        <w:t>.</w:t>
      </w:r>
      <w:r w:rsidR="008219BC">
        <w:rPr>
          <w:rFonts w:asciiTheme="majorHAnsi" w:hAnsiTheme="majorHAnsi" w:cstheme="majorHAnsi"/>
          <w:sz w:val="20"/>
          <w:szCs w:val="20"/>
        </w:rPr>
        <w:t xml:space="preserve"> A similar request has been se</w:t>
      </w:r>
      <w:r w:rsidR="00037704">
        <w:rPr>
          <w:rFonts w:asciiTheme="majorHAnsi" w:hAnsiTheme="majorHAnsi" w:cstheme="majorHAnsi"/>
          <w:sz w:val="20"/>
          <w:szCs w:val="20"/>
        </w:rPr>
        <w:t>n</w:t>
      </w:r>
      <w:r w:rsidR="008219BC">
        <w:rPr>
          <w:rFonts w:asciiTheme="majorHAnsi" w:hAnsiTheme="majorHAnsi" w:cstheme="majorHAnsi"/>
          <w:sz w:val="20"/>
          <w:szCs w:val="20"/>
        </w:rPr>
        <w:t xml:space="preserve">t to FAMU. </w:t>
      </w:r>
      <w:r>
        <w:rPr>
          <w:rFonts w:asciiTheme="majorHAnsi" w:hAnsiTheme="majorHAnsi" w:cstheme="majorHAnsi"/>
          <w:sz w:val="20"/>
          <w:szCs w:val="20"/>
        </w:rPr>
        <w:t>Dr. Anderson enquired if the budget release was request</w:t>
      </w:r>
      <w:r w:rsidR="009A344E">
        <w:rPr>
          <w:rFonts w:asciiTheme="majorHAnsi" w:hAnsiTheme="majorHAnsi" w:cstheme="majorHAnsi"/>
          <w:sz w:val="20"/>
          <w:szCs w:val="20"/>
        </w:rPr>
        <w:t>ed</w:t>
      </w:r>
      <w:r>
        <w:rPr>
          <w:rFonts w:asciiTheme="majorHAnsi" w:hAnsiTheme="majorHAnsi" w:cstheme="majorHAnsi"/>
          <w:sz w:val="20"/>
          <w:szCs w:val="20"/>
        </w:rPr>
        <w:t xml:space="preserve"> by the </w:t>
      </w:r>
      <w:r w:rsidR="00037704">
        <w:rPr>
          <w:rFonts w:asciiTheme="majorHAnsi" w:hAnsiTheme="majorHAnsi" w:cstheme="majorHAnsi"/>
          <w:sz w:val="20"/>
          <w:szCs w:val="20"/>
        </w:rPr>
        <w:t>house</w:t>
      </w:r>
      <w:r>
        <w:rPr>
          <w:rFonts w:asciiTheme="majorHAnsi" w:hAnsiTheme="majorHAnsi" w:cstheme="majorHAnsi"/>
          <w:sz w:val="20"/>
          <w:szCs w:val="20"/>
        </w:rPr>
        <w:t xml:space="preserve"> and Dr. Winterstein </w:t>
      </w:r>
      <w:r w:rsidR="009A344E">
        <w:rPr>
          <w:rFonts w:asciiTheme="majorHAnsi" w:hAnsiTheme="majorHAnsi" w:cstheme="majorHAnsi"/>
          <w:sz w:val="20"/>
          <w:szCs w:val="20"/>
        </w:rPr>
        <w:t>clarified</w:t>
      </w:r>
      <w:r>
        <w:rPr>
          <w:rFonts w:asciiTheme="majorHAnsi" w:hAnsiTheme="majorHAnsi" w:cstheme="majorHAnsi"/>
          <w:sz w:val="20"/>
          <w:szCs w:val="20"/>
        </w:rPr>
        <w:t xml:space="preserve"> that it was not by the subcommittee but a reporter.</w:t>
      </w:r>
    </w:p>
    <w:p w14:paraId="5C5D8DD2" w14:textId="77777777" w:rsidR="000B064F" w:rsidRDefault="000B064F" w:rsidP="7C9160F7">
      <w:pPr>
        <w:pStyle w:val="Heading2"/>
        <w:rPr>
          <w:rFonts w:ascii="Calibri Light" w:eastAsia="Calibri Light" w:hAnsi="Calibri Light" w:cs="Calibri Light"/>
          <w:b/>
          <w:bCs/>
          <w:sz w:val="20"/>
          <w:szCs w:val="20"/>
        </w:rPr>
      </w:pPr>
    </w:p>
    <w:p w14:paraId="54F714AC" w14:textId="2B6853A4" w:rsidR="00EC3A24" w:rsidRDefault="49DC6989"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2022 Grants Program</w:t>
      </w:r>
    </w:p>
    <w:p w14:paraId="3CEB3FA0" w14:textId="1120D607" w:rsidR="00827D29" w:rsidRDefault="002D1389" w:rsidP="003645B9">
      <w:pPr>
        <w:spacing w:after="0"/>
        <w:rPr>
          <w:rFonts w:asciiTheme="majorHAnsi" w:hAnsiTheme="majorHAnsi" w:cstheme="majorHAnsi"/>
          <w:sz w:val="20"/>
          <w:szCs w:val="20"/>
        </w:rPr>
      </w:pPr>
      <w:r w:rsidRPr="00B742F1">
        <w:rPr>
          <w:rFonts w:asciiTheme="majorHAnsi" w:hAnsiTheme="majorHAnsi" w:cstheme="majorHAnsi"/>
          <w:sz w:val="20"/>
          <w:szCs w:val="20"/>
        </w:rPr>
        <w:t xml:space="preserve">Dr. Almut Winterstein, </w:t>
      </w:r>
      <w:r w:rsidR="00D93E22">
        <w:rPr>
          <w:rFonts w:asciiTheme="majorHAnsi" w:hAnsiTheme="majorHAnsi" w:cstheme="majorHAnsi"/>
          <w:sz w:val="20"/>
          <w:szCs w:val="20"/>
        </w:rPr>
        <w:t>s</w:t>
      </w:r>
      <w:r w:rsidR="0066663B">
        <w:rPr>
          <w:rFonts w:asciiTheme="majorHAnsi" w:hAnsiTheme="majorHAnsi" w:cstheme="majorHAnsi"/>
          <w:sz w:val="20"/>
          <w:szCs w:val="20"/>
        </w:rPr>
        <w:t xml:space="preserve">hared </w:t>
      </w:r>
      <w:r w:rsidR="00D93E22">
        <w:rPr>
          <w:rFonts w:asciiTheme="majorHAnsi" w:hAnsiTheme="majorHAnsi" w:cstheme="majorHAnsi"/>
          <w:sz w:val="20"/>
          <w:szCs w:val="20"/>
        </w:rPr>
        <w:t xml:space="preserve">that based on the reflections </w:t>
      </w:r>
      <w:r w:rsidR="0066663B">
        <w:rPr>
          <w:rFonts w:asciiTheme="majorHAnsi" w:hAnsiTheme="majorHAnsi" w:cstheme="majorHAnsi"/>
          <w:sz w:val="20"/>
          <w:szCs w:val="20"/>
        </w:rPr>
        <w:t xml:space="preserve">and internal team discussions </w:t>
      </w:r>
      <w:r w:rsidR="00D93E22">
        <w:rPr>
          <w:rFonts w:asciiTheme="majorHAnsi" w:hAnsiTheme="majorHAnsi" w:cstheme="majorHAnsi"/>
          <w:sz w:val="20"/>
          <w:szCs w:val="20"/>
        </w:rPr>
        <w:t>arising from the house testimony</w:t>
      </w:r>
      <w:r w:rsidR="007D1A0D">
        <w:rPr>
          <w:rFonts w:asciiTheme="majorHAnsi" w:hAnsiTheme="majorHAnsi" w:cstheme="majorHAnsi"/>
          <w:sz w:val="20"/>
          <w:szCs w:val="20"/>
        </w:rPr>
        <w:t xml:space="preserve"> </w:t>
      </w:r>
      <w:r w:rsidR="0066663B">
        <w:rPr>
          <w:rFonts w:asciiTheme="majorHAnsi" w:hAnsiTheme="majorHAnsi" w:cstheme="majorHAnsi"/>
          <w:sz w:val="20"/>
          <w:szCs w:val="20"/>
        </w:rPr>
        <w:t>and keeping in mind</w:t>
      </w:r>
      <w:r w:rsidR="007D1A0D">
        <w:rPr>
          <w:rFonts w:asciiTheme="majorHAnsi" w:hAnsiTheme="majorHAnsi" w:cstheme="majorHAnsi"/>
          <w:sz w:val="20"/>
          <w:szCs w:val="20"/>
        </w:rPr>
        <w:t xml:space="preserve"> ho</w:t>
      </w:r>
      <w:r w:rsidR="00D93E22">
        <w:rPr>
          <w:rFonts w:asciiTheme="majorHAnsi" w:hAnsiTheme="majorHAnsi" w:cstheme="majorHAnsi"/>
          <w:sz w:val="20"/>
          <w:szCs w:val="20"/>
        </w:rPr>
        <w:t xml:space="preserve">w </w:t>
      </w:r>
      <w:r w:rsidR="0066663B">
        <w:rPr>
          <w:rFonts w:asciiTheme="majorHAnsi" w:hAnsiTheme="majorHAnsi" w:cstheme="majorHAnsi"/>
          <w:sz w:val="20"/>
          <w:szCs w:val="20"/>
        </w:rPr>
        <w:t>t</w:t>
      </w:r>
      <w:r w:rsidR="00D93E22">
        <w:rPr>
          <w:rFonts w:asciiTheme="majorHAnsi" w:hAnsiTheme="majorHAnsi" w:cstheme="majorHAnsi"/>
          <w:sz w:val="20"/>
          <w:szCs w:val="20"/>
        </w:rPr>
        <w:t>he Consortium can boost the awaited outputs, some changes are proposed to the 2022 grants program. The major changes included adding focus to the r</w:t>
      </w:r>
      <w:r w:rsidR="003645B9">
        <w:rPr>
          <w:rFonts w:asciiTheme="majorHAnsi" w:hAnsiTheme="majorHAnsi" w:cstheme="majorHAnsi"/>
          <w:sz w:val="20"/>
          <w:szCs w:val="20"/>
        </w:rPr>
        <w:t>esearch priority</w:t>
      </w:r>
      <w:r w:rsidR="00267760">
        <w:rPr>
          <w:rFonts w:asciiTheme="majorHAnsi" w:hAnsiTheme="majorHAnsi" w:cstheme="majorHAnsi"/>
          <w:sz w:val="20"/>
          <w:szCs w:val="20"/>
        </w:rPr>
        <w:t xml:space="preserve"> </w:t>
      </w:r>
      <w:r w:rsidR="00D93E22">
        <w:rPr>
          <w:rFonts w:asciiTheme="majorHAnsi" w:hAnsiTheme="majorHAnsi" w:cstheme="majorHAnsi"/>
          <w:sz w:val="20"/>
          <w:szCs w:val="20"/>
        </w:rPr>
        <w:t>areas, introducing two funding levels, proposing a board review of the letters of intent</w:t>
      </w:r>
      <w:r w:rsidR="00C97E8C">
        <w:rPr>
          <w:rFonts w:asciiTheme="majorHAnsi" w:hAnsiTheme="majorHAnsi" w:cstheme="majorHAnsi"/>
          <w:sz w:val="20"/>
          <w:szCs w:val="20"/>
        </w:rPr>
        <w:t xml:space="preserve"> (LOI)</w:t>
      </w:r>
      <w:r w:rsidR="00D93E22">
        <w:rPr>
          <w:rFonts w:asciiTheme="majorHAnsi" w:hAnsiTheme="majorHAnsi" w:cstheme="majorHAnsi"/>
          <w:sz w:val="20"/>
          <w:szCs w:val="20"/>
        </w:rPr>
        <w:t>, limiting those awarded thrice consecutively and discouraging repetitive research pr</w:t>
      </w:r>
      <w:r w:rsidR="00796FCB">
        <w:rPr>
          <w:rFonts w:asciiTheme="majorHAnsi" w:hAnsiTheme="majorHAnsi" w:cstheme="majorHAnsi"/>
          <w:sz w:val="20"/>
          <w:szCs w:val="20"/>
        </w:rPr>
        <w:t>oposal</w:t>
      </w:r>
      <w:r w:rsidR="0066663B">
        <w:rPr>
          <w:rFonts w:asciiTheme="majorHAnsi" w:hAnsiTheme="majorHAnsi" w:cstheme="majorHAnsi"/>
          <w:sz w:val="20"/>
          <w:szCs w:val="20"/>
        </w:rPr>
        <w:t>s</w:t>
      </w:r>
      <w:r w:rsidR="00796FCB">
        <w:rPr>
          <w:rFonts w:asciiTheme="majorHAnsi" w:hAnsiTheme="majorHAnsi" w:cstheme="majorHAnsi"/>
          <w:sz w:val="20"/>
          <w:szCs w:val="20"/>
        </w:rPr>
        <w:t>.</w:t>
      </w:r>
      <w:r w:rsidR="00827D29">
        <w:rPr>
          <w:rFonts w:asciiTheme="majorHAnsi" w:hAnsiTheme="majorHAnsi" w:cstheme="majorHAnsi"/>
          <w:sz w:val="20"/>
          <w:szCs w:val="20"/>
        </w:rPr>
        <w:t xml:space="preserve"> </w:t>
      </w:r>
    </w:p>
    <w:p w14:paraId="6FD18DC8" w14:textId="77777777" w:rsidR="00827D29" w:rsidRDefault="00827D29" w:rsidP="003645B9">
      <w:pPr>
        <w:spacing w:after="0"/>
        <w:rPr>
          <w:rFonts w:asciiTheme="majorHAnsi" w:hAnsiTheme="majorHAnsi" w:cstheme="majorHAnsi"/>
          <w:sz w:val="20"/>
          <w:szCs w:val="20"/>
        </w:rPr>
      </w:pPr>
    </w:p>
    <w:p w14:paraId="3300FF87" w14:textId="136CDDA0" w:rsidR="00C96FA3" w:rsidRDefault="00827D29" w:rsidP="00827D29">
      <w:pPr>
        <w:spacing w:after="0"/>
        <w:rPr>
          <w:rFonts w:asciiTheme="majorHAnsi" w:hAnsiTheme="majorHAnsi" w:cstheme="majorHAnsi"/>
          <w:sz w:val="20"/>
          <w:szCs w:val="20"/>
        </w:rPr>
      </w:pPr>
      <w:r>
        <w:rPr>
          <w:rFonts w:asciiTheme="majorHAnsi" w:hAnsiTheme="majorHAnsi" w:cstheme="majorHAnsi"/>
          <w:sz w:val="20"/>
          <w:szCs w:val="20"/>
        </w:rPr>
        <w:t>In the 2022 RFP</w:t>
      </w:r>
      <w:r w:rsidR="0066663B">
        <w:rPr>
          <w:rFonts w:asciiTheme="majorHAnsi" w:hAnsiTheme="majorHAnsi" w:cstheme="majorHAnsi"/>
          <w:sz w:val="20"/>
          <w:szCs w:val="20"/>
        </w:rPr>
        <w:t>, emphasis will be laid on</w:t>
      </w:r>
      <w:r>
        <w:rPr>
          <w:rFonts w:asciiTheme="majorHAnsi" w:hAnsiTheme="majorHAnsi" w:cstheme="majorHAnsi"/>
          <w:sz w:val="20"/>
          <w:szCs w:val="20"/>
        </w:rPr>
        <w:t xml:space="preserve"> human </w:t>
      </w:r>
      <w:proofErr w:type="gramStart"/>
      <w:r>
        <w:rPr>
          <w:rFonts w:asciiTheme="majorHAnsi" w:hAnsiTheme="majorHAnsi" w:cstheme="majorHAnsi"/>
          <w:sz w:val="20"/>
          <w:szCs w:val="20"/>
        </w:rPr>
        <w:t>subjects</w:t>
      </w:r>
      <w:proofErr w:type="gramEnd"/>
      <w:r>
        <w:rPr>
          <w:rFonts w:asciiTheme="majorHAnsi" w:hAnsiTheme="majorHAnsi" w:cstheme="majorHAnsi"/>
          <w:sz w:val="20"/>
          <w:szCs w:val="20"/>
        </w:rPr>
        <w:t xml:space="preserve"> research and research on the human endocannabinoid system will no longer be a priority area.  Epidemiological research </w:t>
      </w:r>
      <w:r w:rsidR="00C97E8C">
        <w:rPr>
          <w:rFonts w:asciiTheme="majorHAnsi" w:hAnsiTheme="majorHAnsi" w:cstheme="majorHAnsi"/>
          <w:sz w:val="20"/>
          <w:szCs w:val="20"/>
        </w:rPr>
        <w:t xml:space="preserve">areas </w:t>
      </w:r>
      <w:r>
        <w:rPr>
          <w:rFonts w:asciiTheme="majorHAnsi" w:hAnsiTheme="majorHAnsi" w:cstheme="majorHAnsi"/>
          <w:sz w:val="20"/>
          <w:szCs w:val="20"/>
        </w:rPr>
        <w:t>have been broadened and stud</w:t>
      </w:r>
      <w:r w:rsidR="00C97E8C">
        <w:rPr>
          <w:rFonts w:asciiTheme="majorHAnsi" w:hAnsiTheme="majorHAnsi" w:cstheme="majorHAnsi"/>
          <w:sz w:val="20"/>
          <w:szCs w:val="20"/>
        </w:rPr>
        <w:t>ies on hemp or hemp products will</w:t>
      </w:r>
      <w:r>
        <w:rPr>
          <w:rFonts w:asciiTheme="majorHAnsi" w:hAnsiTheme="majorHAnsi" w:cstheme="majorHAnsi"/>
          <w:sz w:val="20"/>
          <w:szCs w:val="20"/>
        </w:rPr>
        <w:t xml:space="preserve"> no longer </w:t>
      </w:r>
      <w:r w:rsidR="00C97E8C">
        <w:rPr>
          <w:rFonts w:asciiTheme="majorHAnsi" w:hAnsiTheme="majorHAnsi" w:cstheme="majorHAnsi"/>
          <w:sz w:val="20"/>
          <w:szCs w:val="20"/>
        </w:rPr>
        <w:t xml:space="preserve">be </w:t>
      </w:r>
      <w:r>
        <w:rPr>
          <w:rFonts w:asciiTheme="majorHAnsi" w:hAnsiTheme="majorHAnsi" w:cstheme="majorHAnsi"/>
          <w:sz w:val="20"/>
          <w:szCs w:val="20"/>
        </w:rPr>
        <w:t>part of the 5 priority areas. Two funding levels will be introduced</w:t>
      </w:r>
      <w:r w:rsidR="0066663B">
        <w:rPr>
          <w:rFonts w:asciiTheme="majorHAnsi" w:hAnsiTheme="majorHAnsi" w:cstheme="majorHAnsi"/>
          <w:sz w:val="20"/>
          <w:szCs w:val="20"/>
        </w:rPr>
        <w:t>,</w:t>
      </w:r>
      <w:r>
        <w:rPr>
          <w:rFonts w:asciiTheme="majorHAnsi" w:hAnsiTheme="majorHAnsi" w:cstheme="majorHAnsi"/>
          <w:sz w:val="20"/>
          <w:szCs w:val="20"/>
        </w:rPr>
        <w:t xml:space="preserve"> with 6 proposals funded at $75,000 for one year and two proposals </w:t>
      </w:r>
      <w:r w:rsidR="0066663B">
        <w:rPr>
          <w:rFonts w:asciiTheme="majorHAnsi" w:hAnsiTheme="majorHAnsi" w:cstheme="majorHAnsi"/>
          <w:sz w:val="20"/>
          <w:szCs w:val="20"/>
        </w:rPr>
        <w:t>to</w:t>
      </w:r>
      <w:r>
        <w:rPr>
          <w:rFonts w:asciiTheme="majorHAnsi" w:hAnsiTheme="majorHAnsi" w:cstheme="majorHAnsi"/>
          <w:sz w:val="20"/>
          <w:szCs w:val="20"/>
        </w:rPr>
        <w:t xml:space="preserve"> be funded at $130,000 for two years ($65,000 /y</w:t>
      </w:r>
      <w:r w:rsidR="0066663B">
        <w:rPr>
          <w:rFonts w:asciiTheme="majorHAnsi" w:hAnsiTheme="majorHAnsi" w:cstheme="majorHAnsi"/>
          <w:sz w:val="20"/>
          <w:szCs w:val="20"/>
        </w:rPr>
        <w:t>ea</w:t>
      </w:r>
      <w:r>
        <w:rPr>
          <w:rFonts w:asciiTheme="majorHAnsi" w:hAnsiTheme="majorHAnsi" w:cstheme="majorHAnsi"/>
          <w:sz w:val="20"/>
          <w:szCs w:val="20"/>
        </w:rPr>
        <w:t xml:space="preserve">r), with a non-competitive renewal for year 2 </w:t>
      </w:r>
      <w:r w:rsidRPr="00827D29">
        <w:rPr>
          <w:rFonts w:asciiTheme="majorHAnsi" w:hAnsiTheme="majorHAnsi" w:cstheme="majorHAnsi"/>
          <w:sz w:val="20"/>
          <w:szCs w:val="20"/>
        </w:rPr>
        <w:t xml:space="preserve">with year </w:t>
      </w:r>
      <w:r w:rsidR="0066663B">
        <w:rPr>
          <w:rFonts w:asciiTheme="majorHAnsi" w:hAnsiTheme="majorHAnsi" w:cstheme="majorHAnsi"/>
          <w:sz w:val="20"/>
          <w:szCs w:val="20"/>
        </w:rPr>
        <w:t xml:space="preserve">2 </w:t>
      </w:r>
      <w:r w:rsidRPr="00827D29">
        <w:rPr>
          <w:rFonts w:asciiTheme="majorHAnsi" w:hAnsiTheme="majorHAnsi" w:cstheme="majorHAnsi"/>
          <w:sz w:val="20"/>
          <w:szCs w:val="20"/>
        </w:rPr>
        <w:t xml:space="preserve">funding dependent upon state support </w:t>
      </w:r>
      <w:r w:rsidR="00C97E8C">
        <w:rPr>
          <w:rFonts w:asciiTheme="majorHAnsi" w:hAnsiTheme="majorHAnsi" w:cstheme="majorHAnsi"/>
          <w:sz w:val="20"/>
          <w:szCs w:val="20"/>
        </w:rPr>
        <w:t xml:space="preserve">(lawmakers were quizzed about it but two year funding is impossible in the state budget), </w:t>
      </w:r>
      <w:r w:rsidRPr="00827D29">
        <w:rPr>
          <w:rFonts w:asciiTheme="majorHAnsi" w:hAnsiTheme="majorHAnsi" w:cstheme="majorHAnsi"/>
          <w:sz w:val="20"/>
          <w:szCs w:val="20"/>
        </w:rPr>
        <w:t>and an internal board review of progress made towards year 1 goals. Proposals with clinical focus will be prioritized</w:t>
      </w:r>
      <w:r w:rsidR="00C97E8C">
        <w:rPr>
          <w:rFonts w:asciiTheme="majorHAnsi" w:hAnsiTheme="majorHAnsi" w:cstheme="majorHAnsi"/>
          <w:sz w:val="20"/>
          <w:szCs w:val="20"/>
        </w:rPr>
        <w:t xml:space="preserve"> for support for this level and applicants may</w:t>
      </w:r>
      <w:r w:rsidRPr="00827D29">
        <w:rPr>
          <w:rFonts w:asciiTheme="majorHAnsi" w:hAnsiTheme="majorHAnsi" w:cstheme="majorHAnsi"/>
          <w:sz w:val="20"/>
          <w:szCs w:val="20"/>
        </w:rPr>
        <w:t xml:space="preserve"> apply to only one of the two funding categories. </w:t>
      </w:r>
      <w:r w:rsidR="00C97E8C">
        <w:rPr>
          <w:rFonts w:asciiTheme="majorHAnsi" w:hAnsiTheme="majorHAnsi" w:cstheme="majorHAnsi"/>
          <w:sz w:val="20"/>
          <w:szCs w:val="20"/>
        </w:rPr>
        <w:t>A board review of LOIs will be added this year to preselect proposals that align with the consortium mission and priority areas. The grants program timeline for RFP release and major milestones was shared.</w:t>
      </w:r>
    </w:p>
    <w:p w14:paraId="71DBC076" w14:textId="77777777" w:rsidR="00C97E8C" w:rsidRDefault="00C97E8C" w:rsidP="003645B9">
      <w:pPr>
        <w:spacing w:after="0"/>
        <w:rPr>
          <w:rFonts w:asciiTheme="majorHAnsi" w:hAnsiTheme="majorHAnsi" w:cstheme="majorHAnsi"/>
          <w:sz w:val="20"/>
          <w:szCs w:val="20"/>
        </w:rPr>
      </w:pPr>
    </w:p>
    <w:p w14:paraId="264B0FF7" w14:textId="4D65CF51" w:rsidR="00E0116E" w:rsidRDefault="00E0116E" w:rsidP="003645B9">
      <w:pPr>
        <w:spacing w:after="0"/>
        <w:rPr>
          <w:rFonts w:asciiTheme="majorHAnsi" w:hAnsiTheme="majorHAnsi" w:cstheme="majorHAnsi"/>
          <w:sz w:val="20"/>
          <w:szCs w:val="20"/>
        </w:rPr>
      </w:pPr>
      <w:r>
        <w:rPr>
          <w:rFonts w:asciiTheme="majorHAnsi" w:hAnsiTheme="majorHAnsi" w:cstheme="majorHAnsi"/>
          <w:sz w:val="20"/>
          <w:szCs w:val="20"/>
        </w:rPr>
        <w:t>Board feedback</w:t>
      </w:r>
      <w:r w:rsidR="00D93E22">
        <w:rPr>
          <w:rFonts w:asciiTheme="majorHAnsi" w:hAnsiTheme="majorHAnsi" w:cstheme="majorHAnsi"/>
          <w:sz w:val="20"/>
          <w:szCs w:val="20"/>
        </w:rPr>
        <w:t xml:space="preserve"> was invited on the proposed changes. Dr. Anderson felt that the</w:t>
      </w:r>
      <w:r>
        <w:rPr>
          <w:rFonts w:asciiTheme="majorHAnsi" w:hAnsiTheme="majorHAnsi" w:cstheme="majorHAnsi"/>
          <w:sz w:val="20"/>
          <w:szCs w:val="20"/>
        </w:rPr>
        <w:t xml:space="preserve"> approach </w:t>
      </w:r>
      <w:r w:rsidR="00D93E22">
        <w:rPr>
          <w:rFonts w:asciiTheme="majorHAnsi" w:hAnsiTheme="majorHAnsi" w:cstheme="majorHAnsi"/>
          <w:sz w:val="20"/>
          <w:szCs w:val="20"/>
        </w:rPr>
        <w:t>was good and demonstrates responsiveness to the subcommittee concerns. Dr. Rosenthal seconded that sentiment and stated that these were great changes.</w:t>
      </w:r>
    </w:p>
    <w:p w14:paraId="2632647F" w14:textId="3B7956F7" w:rsidR="00402E55" w:rsidRDefault="00CB6C23" w:rsidP="003645B9">
      <w:pPr>
        <w:spacing w:after="0"/>
        <w:rPr>
          <w:rFonts w:asciiTheme="majorHAnsi" w:hAnsiTheme="majorHAnsi" w:cstheme="majorHAnsi"/>
          <w:sz w:val="20"/>
          <w:szCs w:val="20"/>
        </w:rPr>
      </w:pPr>
      <w:r>
        <w:rPr>
          <w:rFonts w:asciiTheme="majorHAnsi" w:hAnsiTheme="majorHAnsi" w:cstheme="majorHAnsi"/>
          <w:sz w:val="20"/>
          <w:szCs w:val="20"/>
        </w:rPr>
        <w:t xml:space="preserve">Dr. Fillingim expressed concern that </w:t>
      </w:r>
      <w:r w:rsidR="00AC6871">
        <w:rPr>
          <w:rFonts w:asciiTheme="majorHAnsi" w:hAnsiTheme="majorHAnsi" w:cstheme="majorHAnsi"/>
          <w:sz w:val="20"/>
          <w:szCs w:val="20"/>
        </w:rPr>
        <w:t xml:space="preserve">these changes </w:t>
      </w:r>
      <w:r>
        <w:rPr>
          <w:rFonts w:asciiTheme="majorHAnsi" w:hAnsiTheme="majorHAnsi" w:cstheme="majorHAnsi"/>
          <w:sz w:val="20"/>
          <w:szCs w:val="20"/>
        </w:rPr>
        <w:t xml:space="preserve">could be viewed simply as tweaks and </w:t>
      </w:r>
      <w:r w:rsidR="00AC6871">
        <w:rPr>
          <w:rFonts w:asciiTheme="majorHAnsi" w:hAnsiTheme="majorHAnsi" w:cstheme="majorHAnsi"/>
          <w:sz w:val="20"/>
          <w:szCs w:val="20"/>
        </w:rPr>
        <w:t xml:space="preserve">enquired </w:t>
      </w:r>
      <w:r>
        <w:rPr>
          <w:rFonts w:asciiTheme="majorHAnsi" w:hAnsiTheme="majorHAnsi" w:cstheme="majorHAnsi"/>
          <w:sz w:val="20"/>
          <w:szCs w:val="20"/>
        </w:rPr>
        <w:t xml:space="preserve">if an internal discussion by the consortium team </w:t>
      </w:r>
      <w:r w:rsidR="00C97E8C">
        <w:rPr>
          <w:rFonts w:asciiTheme="majorHAnsi" w:hAnsiTheme="majorHAnsi" w:cstheme="majorHAnsi"/>
          <w:sz w:val="20"/>
          <w:szCs w:val="20"/>
        </w:rPr>
        <w:t>deliberated</w:t>
      </w:r>
      <w:r>
        <w:rPr>
          <w:rFonts w:asciiTheme="majorHAnsi" w:hAnsiTheme="majorHAnsi" w:cstheme="majorHAnsi"/>
          <w:sz w:val="20"/>
          <w:szCs w:val="20"/>
        </w:rPr>
        <w:t xml:space="preserve"> about not </w:t>
      </w:r>
      <w:r w:rsidR="00DA7E2D">
        <w:rPr>
          <w:rFonts w:asciiTheme="majorHAnsi" w:hAnsiTheme="majorHAnsi" w:cstheme="majorHAnsi"/>
          <w:sz w:val="20"/>
          <w:szCs w:val="20"/>
        </w:rPr>
        <w:t>inviting</w:t>
      </w:r>
      <w:r>
        <w:rPr>
          <w:rFonts w:asciiTheme="majorHAnsi" w:hAnsiTheme="majorHAnsi" w:cstheme="majorHAnsi"/>
          <w:sz w:val="20"/>
          <w:szCs w:val="20"/>
        </w:rPr>
        <w:t xml:space="preserve"> basic research completely</w:t>
      </w:r>
      <w:r w:rsidR="00DA7E2D">
        <w:rPr>
          <w:rFonts w:asciiTheme="majorHAnsi" w:hAnsiTheme="majorHAnsi" w:cstheme="majorHAnsi"/>
          <w:sz w:val="20"/>
          <w:szCs w:val="20"/>
        </w:rPr>
        <w:t xml:space="preserve"> and invite</w:t>
      </w:r>
      <w:r w:rsidR="00AC6871">
        <w:rPr>
          <w:rFonts w:asciiTheme="majorHAnsi" w:hAnsiTheme="majorHAnsi" w:cstheme="majorHAnsi"/>
          <w:sz w:val="20"/>
          <w:szCs w:val="20"/>
        </w:rPr>
        <w:t xml:space="preserve"> only clinical</w:t>
      </w:r>
      <w:r w:rsidR="00DA7E2D">
        <w:rPr>
          <w:rFonts w:asciiTheme="majorHAnsi" w:hAnsiTheme="majorHAnsi" w:cstheme="majorHAnsi"/>
          <w:sz w:val="20"/>
          <w:szCs w:val="20"/>
        </w:rPr>
        <w:t xml:space="preserve"> contract research</w:t>
      </w:r>
      <w:r>
        <w:rPr>
          <w:rFonts w:asciiTheme="majorHAnsi" w:hAnsiTheme="majorHAnsi" w:cstheme="majorHAnsi"/>
          <w:sz w:val="20"/>
          <w:szCs w:val="20"/>
        </w:rPr>
        <w:t>. Dr. Winterstein</w:t>
      </w:r>
      <w:r w:rsidR="00550673">
        <w:rPr>
          <w:rFonts w:asciiTheme="majorHAnsi" w:hAnsiTheme="majorHAnsi" w:cstheme="majorHAnsi"/>
          <w:sz w:val="20"/>
          <w:szCs w:val="20"/>
        </w:rPr>
        <w:t xml:space="preserve"> clarified that in parallel to the grants program</w:t>
      </w:r>
      <w:r w:rsidR="00AC6871">
        <w:rPr>
          <w:rFonts w:asciiTheme="majorHAnsi" w:hAnsiTheme="majorHAnsi" w:cstheme="majorHAnsi"/>
          <w:sz w:val="20"/>
          <w:szCs w:val="20"/>
        </w:rPr>
        <w:t>,</w:t>
      </w:r>
      <w:r w:rsidR="00550673">
        <w:rPr>
          <w:rFonts w:asciiTheme="majorHAnsi" w:hAnsiTheme="majorHAnsi" w:cstheme="majorHAnsi"/>
          <w:sz w:val="20"/>
          <w:szCs w:val="20"/>
        </w:rPr>
        <w:t xml:space="preserve"> Drs. Cook and Wang </w:t>
      </w:r>
      <w:r w:rsidR="000A5B6E">
        <w:rPr>
          <w:rFonts w:asciiTheme="majorHAnsi" w:hAnsiTheme="majorHAnsi" w:cstheme="majorHAnsi"/>
          <w:sz w:val="20"/>
          <w:szCs w:val="20"/>
        </w:rPr>
        <w:t>are</w:t>
      </w:r>
      <w:r w:rsidR="00550673">
        <w:rPr>
          <w:rFonts w:asciiTheme="majorHAnsi" w:hAnsiTheme="majorHAnsi" w:cstheme="majorHAnsi"/>
          <w:sz w:val="20"/>
          <w:szCs w:val="20"/>
        </w:rPr>
        <w:t xml:space="preserve"> launching </w:t>
      </w:r>
      <w:r w:rsidR="00FE626C">
        <w:rPr>
          <w:rFonts w:asciiTheme="majorHAnsi" w:hAnsiTheme="majorHAnsi" w:cstheme="majorHAnsi"/>
          <w:sz w:val="20"/>
          <w:szCs w:val="20"/>
        </w:rPr>
        <w:t xml:space="preserve">the </w:t>
      </w:r>
      <w:r w:rsidR="00E0116E">
        <w:rPr>
          <w:rFonts w:asciiTheme="majorHAnsi" w:hAnsiTheme="majorHAnsi" w:cstheme="majorHAnsi"/>
          <w:sz w:val="20"/>
          <w:szCs w:val="20"/>
        </w:rPr>
        <w:t>pro</w:t>
      </w:r>
      <w:r w:rsidR="00550673">
        <w:rPr>
          <w:rFonts w:asciiTheme="majorHAnsi" w:hAnsiTheme="majorHAnsi" w:cstheme="majorHAnsi"/>
          <w:sz w:val="20"/>
          <w:szCs w:val="20"/>
        </w:rPr>
        <w:t xml:space="preserve">spective cohort that will </w:t>
      </w:r>
      <w:r w:rsidR="00AC6871">
        <w:rPr>
          <w:rFonts w:asciiTheme="majorHAnsi" w:hAnsiTheme="majorHAnsi" w:cstheme="majorHAnsi"/>
          <w:sz w:val="20"/>
          <w:szCs w:val="20"/>
        </w:rPr>
        <w:t>provide</w:t>
      </w:r>
      <w:r w:rsidR="00E0116E">
        <w:rPr>
          <w:rFonts w:asciiTheme="majorHAnsi" w:hAnsiTheme="majorHAnsi" w:cstheme="majorHAnsi"/>
          <w:sz w:val="20"/>
          <w:szCs w:val="20"/>
        </w:rPr>
        <w:t xml:space="preserve"> answers on utilization patterns</w:t>
      </w:r>
      <w:r w:rsidR="00550673">
        <w:rPr>
          <w:rFonts w:asciiTheme="majorHAnsi" w:hAnsiTheme="majorHAnsi" w:cstheme="majorHAnsi"/>
          <w:sz w:val="20"/>
          <w:szCs w:val="20"/>
        </w:rPr>
        <w:t>, doses etc. And if the dispensing data</w:t>
      </w:r>
      <w:r w:rsidR="00402E55">
        <w:rPr>
          <w:rFonts w:asciiTheme="majorHAnsi" w:hAnsiTheme="majorHAnsi" w:cstheme="majorHAnsi"/>
          <w:sz w:val="20"/>
          <w:szCs w:val="20"/>
        </w:rPr>
        <w:t xml:space="preserve"> from </w:t>
      </w:r>
      <w:proofErr w:type="spellStart"/>
      <w:r w:rsidR="00402E55">
        <w:rPr>
          <w:rFonts w:asciiTheme="majorHAnsi" w:hAnsiTheme="majorHAnsi" w:cstheme="majorHAnsi"/>
          <w:sz w:val="20"/>
          <w:szCs w:val="20"/>
        </w:rPr>
        <w:t>DoH</w:t>
      </w:r>
      <w:proofErr w:type="spellEnd"/>
      <w:r w:rsidR="00550673">
        <w:rPr>
          <w:rFonts w:asciiTheme="majorHAnsi" w:hAnsiTheme="majorHAnsi" w:cstheme="majorHAnsi"/>
          <w:sz w:val="20"/>
          <w:szCs w:val="20"/>
        </w:rPr>
        <w:t xml:space="preserve"> is made </w:t>
      </w:r>
      <w:r w:rsidR="00402E55">
        <w:rPr>
          <w:rFonts w:asciiTheme="majorHAnsi" w:hAnsiTheme="majorHAnsi" w:cstheme="majorHAnsi"/>
          <w:sz w:val="20"/>
          <w:szCs w:val="20"/>
        </w:rPr>
        <w:t xml:space="preserve">available, </w:t>
      </w:r>
      <w:r w:rsidR="00550673">
        <w:rPr>
          <w:rFonts w:asciiTheme="majorHAnsi" w:hAnsiTheme="majorHAnsi" w:cstheme="majorHAnsi"/>
          <w:sz w:val="20"/>
          <w:szCs w:val="20"/>
        </w:rPr>
        <w:t>MEMORY</w:t>
      </w:r>
      <w:r w:rsidR="00FE626C">
        <w:rPr>
          <w:rFonts w:asciiTheme="majorHAnsi" w:hAnsiTheme="majorHAnsi" w:cstheme="majorHAnsi"/>
          <w:sz w:val="20"/>
          <w:szCs w:val="20"/>
        </w:rPr>
        <w:t xml:space="preserve"> </w:t>
      </w:r>
      <w:r w:rsidR="00402E55">
        <w:rPr>
          <w:rFonts w:asciiTheme="majorHAnsi" w:hAnsiTheme="majorHAnsi" w:cstheme="majorHAnsi"/>
          <w:sz w:val="20"/>
          <w:szCs w:val="20"/>
        </w:rPr>
        <w:t xml:space="preserve">can be built quickly and </w:t>
      </w:r>
      <w:r w:rsidR="00550673">
        <w:rPr>
          <w:rFonts w:asciiTheme="majorHAnsi" w:hAnsiTheme="majorHAnsi" w:cstheme="majorHAnsi"/>
          <w:sz w:val="20"/>
          <w:szCs w:val="20"/>
        </w:rPr>
        <w:t xml:space="preserve">outputs </w:t>
      </w:r>
      <w:r w:rsidR="000A5B6E">
        <w:rPr>
          <w:rFonts w:asciiTheme="majorHAnsi" w:hAnsiTheme="majorHAnsi" w:cstheme="majorHAnsi"/>
          <w:sz w:val="20"/>
          <w:szCs w:val="20"/>
        </w:rPr>
        <w:t xml:space="preserve">can be generated </w:t>
      </w:r>
      <w:r w:rsidR="00AC6871">
        <w:rPr>
          <w:rFonts w:asciiTheme="majorHAnsi" w:hAnsiTheme="majorHAnsi" w:cstheme="majorHAnsi"/>
          <w:sz w:val="20"/>
          <w:szCs w:val="20"/>
        </w:rPr>
        <w:t>rapidly</w:t>
      </w:r>
      <w:r w:rsidR="00402E55">
        <w:rPr>
          <w:rFonts w:asciiTheme="majorHAnsi" w:hAnsiTheme="majorHAnsi" w:cstheme="majorHAnsi"/>
          <w:sz w:val="20"/>
          <w:szCs w:val="20"/>
        </w:rPr>
        <w:t>,</w:t>
      </w:r>
      <w:r w:rsidR="00E0116E">
        <w:rPr>
          <w:rFonts w:asciiTheme="majorHAnsi" w:hAnsiTheme="majorHAnsi" w:cstheme="majorHAnsi"/>
          <w:sz w:val="20"/>
          <w:szCs w:val="20"/>
        </w:rPr>
        <w:t xml:space="preserve"> </w:t>
      </w:r>
      <w:r w:rsidR="00402E55">
        <w:rPr>
          <w:rFonts w:asciiTheme="majorHAnsi" w:hAnsiTheme="majorHAnsi" w:cstheme="majorHAnsi"/>
          <w:sz w:val="20"/>
          <w:szCs w:val="20"/>
        </w:rPr>
        <w:t xml:space="preserve">since </w:t>
      </w:r>
      <w:r w:rsidR="00E0116E">
        <w:rPr>
          <w:rFonts w:asciiTheme="majorHAnsi" w:hAnsiTheme="majorHAnsi" w:cstheme="majorHAnsi"/>
          <w:sz w:val="20"/>
          <w:szCs w:val="20"/>
        </w:rPr>
        <w:t xml:space="preserve">AHCA </w:t>
      </w:r>
      <w:r w:rsidR="00FE626C">
        <w:rPr>
          <w:rFonts w:asciiTheme="majorHAnsi" w:hAnsiTheme="majorHAnsi" w:cstheme="majorHAnsi"/>
          <w:sz w:val="20"/>
          <w:szCs w:val="20"/>
        </w:rPr>
        <w:t>Medicaid data</w:t>
      </w:r>
      <w:r w:rsidR="000A5B6E">
        <w:rPr>
          <w:rFonts w:asciiTheme="majorHAnsi" w:hAnsiTheme="majorHAnsi" w:cstheme="majorHAnsi"/>
          <w:sz w:val="20"/>
          <w:szCs w:val="20"/>
        </w:rPr>
        <w:t xml:space="preserve"> and</w:t>
      </w:r>
      <w:r w:rsidR="00FE626C">
        <w:rPr>
          <w:rFonts w:asciiTheme="majorHAnsi" w:hAnsiTheme="majorHAnsi" w:cstheme="majorHAnsi"/>
          <w:sz w:val="20"/>
          <w:szCs w:val="20"/>
        </w:rPr>
        <w:t xml:space="preserve"> </w:t>
      </w:r>
      <w:r w:rsidR="000A5B6E">
        <w:rPr>
          <w:rFonts w:asciiTheme="majorHAnsi" w:hAnsiTheme="majorHAnsi" w:cstheme="majorHAnsi"/>
          <w:sz w:val="20"/>
          <w:szCs w:val="20"/>
        </w:rPr>
        <w:t xml:space="preserve">signed </w:t>
      </w:r>
      <w:r w:rsidR="00402E55">
        <w:rPr>
          <w:rFonts w:asciiTheme="majorHAnsi" w:hAnsiTheme="majorHAnsi" w:cstheme="majorHAnsi"/>
          <w:sz w:val="20"/>
          <w:szCs w:val="20"/>
        </w:rPr>
        <w:t xml:space="preserve">DUA on Vital Statistics </w:t>
      </w:r>
      <w:r w:rsidR="00AC6871">
        <w:rPr>
          <w:rFonts w:asciiTheme="majorHAnsi" w:hAnsiTheme="majorHAnsi" w:cstheme="majorHAnsi"/>
          <w:sz w:val="20"/>
          <w:szCs w:val="20"/>
        </w:rPr>
        <w:t>are</w:t>
      </w:r>
      <w:r w:rsidR="000A5B6E">
        <w:rPr>
          <w:rFonts w:asciiTheme="majorHAnsi" w:hAnsiTheme="majorHAnsi" w:cstheme="majorHAnsi"/>
          <w:sz w:val="20"/>
          <w:szCs w:val="20"/>
        </w:rPr>
        <w:t xml:space="preserve"> ready</w:t>
      </w:r>
      <w:r w:rsidR="00AC6871">
        <w:rPr>
          <w:rFonts w:asciiTheme="majorHAnsi" w:hAnsiTheme="majorHAnsi" w:cstheme="majorHAnsi"/>
          <w:sz w:val="20"/>
          <w:szCs w:val="20"/>
        </w:rPr>
        <w:t>. Hence</w:t>
      </w:r>
      <w:r w:rsidR="00402E55">
        <w:rPr>
          <w:rFonts w:asciiTheme="majorHAnsi" w:hAnsiTheme="majorHAnsi" w:cstheme="majorHAnsi"/>
          <w:sz w:val="20"/>
          <w:szCs w:val="20"/>
        </w:rPr>
        <w:t xml:space="preserve"> receiving the</w:t>
      </w:r>
      <w:r w:rsidR="00E0116E">
        <w:rPr>
          <w:rFonts w:asciiTheme="majorHAnsi" w:hAnsiTheme="majorHAnsi" w:cstheme="majorHAnsi"/>
          <w:sz w:val="20"/>
          <w:szCs w:val="20"/>
        </w:rPr>
        <w:t xml:space="preserve"> dispensing data is really important. </w:t>
      </w:r>
    </w:p>
    <w:p w14:paraId="7CA31FBC" w14:textId="77777777" w:rsidR="00402E55" w:rsidRDefault="00402E55" w:rsidP="003645B9">
      <w:pPr>
        <w:spacing w:after="0"/>
        <w:rPr>
          <w:rFonts w:asciiTheme="majorHAnsi" w:hAnsiTheme="majorHAnsi" w:cstheme="majorHAnsi"/>
          <w:sz w:val="20"/>
          <w:szCs w:val="20"/>
        </w:rPr>
      </w:pPr>
    </w:p>
    <w:p w14:paraId="1E22EAD5" w14:textId="14359A0F" w:rsidR="00E0116E" w:rsidRDefault="008C01C0" w:rsidP="003645B9">
      <w:pPr>
        <w:spacing w:after="0"/>
        <w:rPr>
          <w:rFonts w:asciiTheme="majorHAnsi" w:hAnsiTheme="majorHAnsi" w:cstheme="majorHAnsi"/>
          <w:sz w:val="20"/>
          <w:szCs w:val="20"/>
        </w:rPr>
      </w:pPr>
      <w:r>
        <w:rPr>
          <w:rFonts w:asciiTheme="majorHAnsi" w:hAnsiTheme="majorHAnsi" w:cstheme="majorHAnsi"/>
          <w:sz w:val="20"/>
          <w:szCs w:val="20"/>
        </w:rPr>
        <w:t xml:space="preserve">Dr. Winterstein </w:t>
      </w:r>
      <w:r w:rsidR="005E2A55">
        <w:rPr>
          <w:rFonts w:asciiTheme="majorHAnsi" w:hAnsiTheme="majorHAnsi" w:cstheme="majorHAnsi"/>
          <w:sz w:val="20"/>
          <w:szCs w:val="20"/>
        </w:rPr>
        <w:t xml:space="preserve">also </w:t>
      </w:r>
      <w:r w:rsidR="00496240">
        <w:rPr>
          <w:rFonts w:asciiTheme="majorHAnsi" w:hAnsiTheme="majorHAnsi" w:cstheme="majorHAnsi"/>
          <w:sz w:val="20"/>
          <w:szCs w:val="20"/>
        </w:rPr>
        <w:t xml:space="preserve">pointed </w:t>
      </w:r>
      <w:r>
        <w:rPr>
          <w:rFonts w:asciiTheme="majorHAnsi" w:hAnsiTheme="majorHAnsi" w:cstheme="majorHAnsi"/>
          <w:sz w:val="20"/>
          <w:szCs w:val="20"/>
        </w:rPr>
        <w:t xml:space="preserve">that though the </w:t>
      </w:r>
      <w:r w:rsidR="00E0116E">
        <w:rPr>
          <w:rFonts w:asciiTheme="majorHAnsi" w:hAnsiTheme="majorHAnsi" w:cstheme="majorHAnsi"/>
          <w:sz w:val="20"/>
          <w:szCs w:val="20"/>
        </w:rPr>
        <w:t>Grants prog</w:t>
      </w:r>
      <w:r w:rsidR="00402E55">
        <w:rPr>
          <w:rFonts w:asciiTheme="majorHAnsi" w:hAnsiTheme="majorHAnsi" w:cstheme="majorHAnsi"/>
          <w:sz w:val="20"/>
          <w:szCs w:val="20"/>
        </w:rPr>
        <w:t>ram</w:t>
      </w:r>
      <w:r w:rsidR="00E0116E">
        <w:rPr>
          <w:rFonts w:asciiTheme="majorHAnsi" w:hAnsiTheme="majorHAnsi" w:cstheme="majorHAnsi"/>
          <w:sz w:val="20"/>
          <w:szCs w:val="20"/>
        </w:rPr>
        <w:t xml:space="preserve"> consumes</w:t>
      </w:r>
      <w:r>
        <w:rPr>
          <w:rFonts w:asciiTheme="majorHAnsi" w:hAnsiTheme="majorHAnsi" w:cstheme="majorHAnsi"/>
          <w:sz w:val="20"/>
          <w:szCs w:val="20"/>
        </w:rPr>
        <w:t xml:space="preserve"> a large amount of</w:t>
      </w:r>
      <w:r w:rsidR="00E0116E">
        <w:rPr>
          <w:rFonts w:asciiTheme="majorHAnsi" w:hAnsiTheme="majorHAnsi" w:cstheme="majorHAnsi"/>
          <w:sz w:val="20"/>
          <w:szCs w:val="20"/>
        </w:rPr>
        <w:t xml:space="preserve"> fund</w:t>
      </w:r>
      <w:r>
        <w:rPr>
          <w:rFonts w:asciiTheme="majorHAnsi" w:hAnsiTheme="majorHAnsi" w:cstheme="majorHAnsi"/>
          <w:sz w:val="20"/>
          <w:szCs w:val="20"/>
        </w:rPr>
        <w:t>ing received and legislatures demand quick clinical results, the Consortium is</w:t>
      </w:r>
      <w:r w:rsidR="00E0116E">
        <w:rPr>
          <w:rFonts w:asciiTheme="majorHAnsi" w:hAnsiTheme="majorHAnsi" w:cstheme="majorHAnsi"/>
          <w:sz w:val="20"/>
          <w:szCs w:val="20"/>
        </w:rPr>
        <w:t xml:space="preserve"> </w:t>
      </w:r>
      <w:r w:rsidR="005E2A55">
        <w:rPr>
          <w:rFonts w:asciiTheme="majorHAnsi" w:hAnsiTheme="majorHAnsi" w:cstheme="majorHAnsi"/>
          <w:sz w:val="20"/>
          <w:szCs w:val="20"/>
        </w:rPr>
        <w:t>in fact</w:t>
      </w:r>
      <w:r w:rsidR="00496240">
        <w:rPr>
          <w:rFonts w:asciiTheme="majorHAnsi" w:hAnsiTheme="majorHAnsi" w:cstheme="majorHAnsi"/>
          <w:sz w:val="20"/>
          <w:szCs w:val="20"/>
        </w:rPr>
        <w:t xml:space="preserve"> </w:t>
      </w:r>
      <w:r>
        <w:rPr>
          <w:rFonts w:asciiTheme="majorHAnsi" w:hAnsiTheme="majorHAnsi" w:cstheme="majorHAnsi"/>
          <w:sz w:val="20"/>
          <w:szCs w:val="20"/>
        </w:rPr>
        <w:t xml:space="preserve">aiding </w:t>
      </w:r>
      <w:r w:rsidR="00496240">
        <w:rPr>
          <w:rFonts w:asciiTheme="majorHAnsi" w:hAnsiTheme="majorHAnsi" w:cstheme="majorHAnsi"/>
          <w:sz w:val="20"/>
          <w:szCs w:val="20"/>
        </w:rPr>
        <w:t xml:space="preserve">and </w:t>
      </w:r>
      <w:r>
        <w:rPr>
          <w:rFonts w:asciiTheme="majorHAnsi" w:hAnsiTheme="majorHAnsi" w:cstheme="majorHAnsi"/>
          <w:sz w:val="20"/>
          <w:szCs w:val="20"/>
        </w:rPr>
        <w:t>building</w:t>
      </w:r>
      <w:r w:rsidR="00496240">
        <w:rPr>
          <w:rFonts w:asciiTheme="majorHAnsi" w:hAnsiTheme="majorHAnsi" w:cstheme="majorHAnsi"/>
          <w:sz w:val="20"/>
          <w:szCs w:val="20"/>
        </w:rPr>
        <w:t xml:space="preserve"> </w:t>
      </w:r>
      <w:r w:rsidR="00E0116E">
        <w:rPr>
          <w:rFonts w:asciiTheme="majorHAnsi" w:hAnsiTheme="majorHAnsi" w:cstheme="majorHAnsi"/>
          <w:sz w:val="20"/>
          <w:szCs w:val="20"/>
        </w:rPr>
        <w:t>research capacity at</w:t>
      </w:r>
      <w:r w:rsidR="002A3B34">
        <w:rPr>
          <w:rFonts w:asciiTheme="majorHAnsi" w:hAnsiTheme="majorHAnsi" w:cstheme="majorHAnsi"/>
          <w:sz w:val="20"/>
          <w:szCs w:val="20"/>
        </w:rPr>
        <w:t xml:space="preserve"> </w:t>
      </w:r>
      <w:r w:rsidR="00496240">
        <w:rPr>
          <w:rFonts w:asciiTheme="majorHAnsi" w:hAnsiTheme="majorHAnsi" w:cstheme="majorHAnsi"/>
          <w:sz w:val="20"/>
          <w:szCs w:val="20"/>
        </w:rPr>
        <w:t xml:space="preserve">all </w:t>
      </w:r>
      <w:r>
        <w:rPr>
          <w:rFonts w:asciiTheme="majorHAnsi" w:hAnsiTheme="majorHAnsi" w:cstheme="majorHAnsi"/>
          <w:sz w:val="20"/>
          <w:szCs w:val="20"/>
        </w:rPr>
        <w:t xml:space="preserve">member </w:t>
      </w:r>
      <w:r w:rsidR="00E0116E">
        <w:rPr>
          <w:rFonts w:asciiTheme="majorHAnsi" w:hAnsiTheme="majorHAnsi" w:cstheme="majorHAnsi"/>
          <w:sz w:val="20"/>
          <w:szCs w:val="20"/>
        </w:rPr>
        <w:t>univ</w:t>
      </w:r>
      <w:r w:rsidR="002A3B34">
        <w:rPr>
          <w:rFonts w:asciiTheme="majorHAnsi" w:hAnsiTheme="majorHAnsi" w:cstheme="majorHAnsi"/>
          <w:sz w:val="20"/>
          <w:szCs w:val="20"/>
        </w:rPr>
        <w:t>ersities</w:t>
      </w:r>
      <w:r w:rsidR="00E0116E">
        <w:rPr>
          <w:rFonts w:asciiTheme="majorHAnsi" w:hAnsiTheme="majorHAnsi" w:cstheme="majorHAnsi"/>
          <w:sz w:val="20"/>
          <w:szCs w:val="20"/>
        </w:rPr>
        <w:t xml:space="preserve"> and </w:t>
      </w:r>
      <w:r>
        <w:rPr>
          <w:rFonts w:asciiTheme="majorHAnsi" w:hAnsiTheme="majorHAnsi" w:cstheme="majorHAnsi"/>
          <w:sz w:val="20"/>
          <w:szCs w:val="20"/>
        </w:rPr>
        <w:t>is</w:t>
      </w:r>
      <w:r w:rsidR="00E0116E">
        <w:rPr>
          <w:rFonts w:asciiTheme="majorHAnsi" w:hAnsiTheme="majorHAnsi" w:cstheme="majorHAnsi"/>
          <w:sz w:val="20"/>
          <w:szCs w:val="20"/>
        </w:rPr>
        <w:t xml:space="preserve"> trying to ramp up research</w:t>
      </w:r>
      <w:r w:rsidR="005C2DE6">
        <w:rPr>
          <w:rFonts w:asciiTheme="majorHAnsi" w:hAnsiTheme="majorHAnsi" w:cstheme="majorHAnsi"/>
          <w:sz w:val="20"/>
          <w:szCs w:val="20"/>
        </w:rPr>
        <w:t xml:space="preserve"> in this field.</w:t>
      </w:r>
      <w:r w:rsidR="00E0116E">
        <w:rPr>
          <w:rFonts w:asciiTheme="majorHAnsi" w:hAnsiTheme="majorHAnsi" w:cstheme="majorHAnsi"/>
          <w:sz w:val="20"/>
          <w:szCs w:val="20"/>
        </w:rPr>
        <w:t xml:space="preserve"> </w:t>
      </w:r>
      <w:r w:rsidR="00496240">
        <w:rPr>
          <w:rFonts w:asciiTheme="majorHAnsi" w:hAnsiTheme="majorHAnsi" w:cstheme="majorHAnsi"/>
          <w:sz w:val="20"/>
          <w:szCs w:val="20"/>
        </w:rPr>
        <w:t>T</w:t>
      </w:r>
      <w:r>
        <w:rPr>
          <w:rFonts w:asciiTheme="majorHAnsi" w:hAnsiTheme="majorHAnsi" w:cstheme="majorHAnsi"/>
          <w:sz w:val="20"/>
          <w:szCs w:val="20"/>
        </w:rPr>
        <w:t>he team</w:t>
      </w:r>
      <w:r w:rsidR="005C2DE6">
        <w:rPr>
          <w:rFonts w:asciiTheme="majorHAnsi" w:hAnsiTheme="majorHAnsi" w:cstheme="majorHAnsi"/>
          <w:sz w:val="20"/>
          <w:szCs w:val="20"/>
        </w:rPr>
        <w:t xml:space="preserve"> </w:t>
      </w:r>
      <w:r>
        <w:rPr>
          <w:rFonts w:asciiTheme="majorHAnsi" w:hAnsiTheme="majorHAnsi" w:cstheme="majorHAnsi"/>
          <w:sz w:val="20"/>
          <w:szCs w:val="20"/>
        </w:rPr>
        <w:t>does not</w:t>
      </w:r>
      <w:r w:rsidR="00E0116E">
        <w:rPr>
          <w:rFonts w:asciiTheme="majorHAnsi" w:hAnsiTheme="majorHAnsi" w:cstheme="majorHAnsi"/>
          <w:sz w:val="20"/>
          <w:szCs w:val="20"/>
        </w:rPr>
        <w:t xml:space="preserve"> </w:t>
      </w:r>
      <w:r w:rsidR="002A3B34">
        <w:rPr>
          <w:rFonts w:asciiTheme="majorHAnsi" w:hAnsiTheme="majorHAnsi" w:cstheme="majorHAnsi"/>
          <w:sz w:val="20"/>
          <w:szCs w:val="20"/>
        </w:rPr>
        <w:t>want to clos</w:t>
      </w:r>
      <w:r w:rsidR="00E0116E">
        <w:rPr>
          <w:rFonts w:asciiTheme="majorHAnsi" w:hAnsiTheme="majorHAnsi" w:cstheme="majorHAnsi"/>
          <w:sz w:val="20"/>
          <w:szCs w:val="20"/>
        </w:rPr>
        <w:t>e</w:t>
      </w:r>
      <w:r w:rsidR="002A3B34">
        <w:rPr>
          <w:rFonts w:asciiTheme="majorHAnsi" w:hAnsiTheme="majorHAnsi" w:cstheme="majorHAnsi"/>
          <w:sz w:val="20"/>
          <w:szCs w:val="20"/>
        </w:rPr>
        <w:t xml:space="preserve"> </w:t>
      </w:r>
      <w:r w:rsidR="00E0116E">
        <w:rPr>
          <w:rFonts w:asciiTheme="majorHAnsi" w:hAnsiTheme="majorHAnsi" w:cstheme="majorHAnsi"/>
          <w:sz w:val="20"/>
          <w:szCs w:val="20"/>
        </w:rPr>
        <w:t xml:space="preserve">the door </w:t>
      </w:r>
      <w:r w:rsidR="005C2DE6">
        <w:rPr>
          <w:rFonts w:asciiTheme="majorHAnsi" w:hAnsiTheme="majorHAnsi" w:cstheme="majorHAnsi"/>
          <w:sz w:val="20"/>
          <w:szCs w:val="20"/>
        </w:rPr>
        <w:t xml:space="preserve">on </w:t>
      </w:r>
      <w:r>
        <w:rPr>
          <w:rFonts w:asciiTheme="majorHAnsi" w:hAnsiTheme="majorHAnsi" w:cstheme="majorHAnsi"/>
          <w:sz w:val="20"/>
          <w:szCs w:val="20"/>
        </w:rPr>
        <w:t xml:space="preserve">translational research, </w:t>
      </w:r>
      <w:r w:rsidR="00496240">
        <w:rPr>
          <w:rFonts w:asciiTheme="majorHAnsi" w:hAnsiTheme="majorHAnsi" w:cstheme="majorHAnsi"/>
          <w:sz w:val="20"/>
          <w:szCs w:val="20"/>
        </w:rPr>
        <w:t xml:space="preserve">but </w:t>
      </w:r>
      <w:r>
        <w:rPr>
          <w:rFonts w:asciiTheme="majorHAnsi" w:hAnsiTheme="majorHAnsi" w:cstheme="majorHAnsi"/>
          <w:sz w:val="20"/>
          <w:szCs w:val="20"/>
        </w:rPr>
        <w:t xml:space="preserve">at the same time </w:t>
      </w:r>
      <w:r w:rsidR="005C2DE6">
        <w:rPr>
          <w:rFonts w:asciiTheme="majorHAnsi" w:hAnsiTheme="majorHAnsi" w:cstheme="majorHAnsi"/>
          <w:sz w:val="20"/>
          <w:szCs w:val="20"/>
        </w:rPr>
        <w:t xml:space="preserve">if </w:t>
      </w:r>
      <w:r w:rsidR="00E0116E">
        <w:rPr>
          <w:rFonts w:asciiTheme="majorHAnsi" w:hAnsiTheme="majorHAnsi" w:cstheme="majorHAnsi"/>
          <w:sz w:val="20"/>
          <w:szCs w:val="20"/>
        </w:rPr>
        <w:t xml:space="preserve">translational research </w:t>
      </w:r>
      <w:r w:rsidR="00496240">
        <w:rPr>
          <w:rFonts w:asciiTheme="majorHAnsi" w:hAnsiTheme="majorHAnsi" w:cstheme="majorHAnsi"/>
          <w:sz w:val="20"/>
          <w:szCs w:val="20"/>
        </w:rPr>
        <w:t xml:space="preserve">is funded </w:t>
      </w:r>
      <w:r w:rsidR="005C2DE6">
        <w:rPr>
          <w:rFonts w:asciiTheme="majorHAnsi" w:hAnsiTheme="majorHAnsi" w:cstheme="majorHAnsi"/>
          <w:sz w:val="20"/>
          <w:szCs w:val="20"/>
        </w:rPr>
        <w:t>going forward</w:t>
      </w:r>
      <w:r>
        <w:rPr>
          <w:rFonts w:asciiTheme="majorHAnsi" w:hAnsiTheme="majorHAnsi" w:cstheme="majorHAnsi"/>
          <w:sz w:val="20"/>
          <w:szCs w:val="20"/>
        </w:rPr>
        <w:t>,</w:t>
      </w:r>
      <w:r w:rsidR="005C2DE6">
        <w:rPr>
          <w:rFonts w:asciiTheme="majorHAnsi" w:hAnsiTheme="majorHAnsi" w:cstheme="majorHAnsi"/>
          <w:sz w:val="20"/>
          <w:szCs w:val="20"/>
        </w:rPr>
        <w:t xml:space="preserve"> </w:t>
      </w:r>
      <w:r w:rsidR="005E2A55">
        <w:rPr>
          <w:rFonts w:asciiTheme="majorHAnsi" w:hAnsiTheme="majorHAnsi" w:cstheme="majorHAnsi"/>
          <w:sz w:val="20"/>
          <w:szCs w:val="20"/>
        </w:rPr>
        <w:t>there needs to be a</w:t>
      </w:r>
      <w:r w:rsidR="00496240">
        <w:rPr>
          <w:rFonts w:asciiTheme="majorHAnsi" w:hAnsiTheme="majorHAnsi" w:cstheme="majorHAnsi"/>
          <w:sz w:val="20"/>
          <w:szCs w:val="20"/>
        </w:rPr>
        <w:t xml:space="preserve"> </w:t>
      </w:r>
      <w:r w:rsidR="00E0116E">
        <w:rPr>
          <w:rFonts w:asciiTheme="majorHAnsi" w:hAnsiTheme="majorHAnsi" w:cstheme="majorHAnsi"/>
          <w:sz w:val="20"/>
          <w:szCs w:val="20"/>
        </w:rPr>
        <w:t xml:space="preserve">good </w:t>
      </w:r>
      <w:r w:rsidR="00496240">
        <w:rPr>
          <w:rFonts w:asciiTheme="majorHAnsi" w:hAnsiTheme="majorHAnsi" w:cstheme="majorHAnsi"/>
          <w:sz w:val="20"/>
          <w:szCs w:val="20"/>
        </w:rPr>
        <w:t>argument to justify it</w:t>
      </w:r>
      <w:r w:rsidR="005C2DE6">
        <w:rPr>
          <w:rFonts w:asciiTheme="majorHAnsi" w:hAnsiTheme="majorHAnsi" w:cstheme="majorHAnsi"/>
          <w:sz w:val="20"/>
          <w:szCs w:val="20"/>
        </w:rPr>
        <w:t>.</w:t>
      </w:r>
      <w:r w:rsidR="00496240">
        <w:rPr>
          <w:rFonts w:asciiTheme="majorHAnsi" w:hAnsiTheme="majorHAnsi" w:cstheme="majorHAnsi"/>
          <w:sz w:val="20"/>
          <w:szCs w:val="20"/>
        </w:rPr>
        <w:t xml:space="preserve"> </w:t>
      </w:r>
      <w:r w:rsidR="005E2A55">
        <w:rPr>
          <w:rFonts w:asciiTheme="majorHAnsi" w:hAnsiTheme="majorHAnsi" w:cstheme="majorHAnsi"/>
          <w:sz w:val="20"/>
          <w:szCs w:val="20"/>
        </w:rPr>
        <w:t xml:space="preserve">Dr. Winterstein shared that the </w:t>
      </w:r>
      <w:r w:rsidR="008D08F2">
        <w:rPr>
          <w:rFonts w:asciiTheme="majorHAnsi" w:hAnsiTheme="majorHAnsi" w:cstheme="majorHAnsi"/>
          <w:sz w:val="20"/>
          <w:szCs w:val="20"/>
        </w:rPr>
        <w:t>Consortium needs to be compliant</w:t>
      </w:r>
      <w:r w:rsidR="005E2A55">
        <w:rPr>
          <w:rFonts w:asciiTheme="majorHAnsi" w:hAnsiTheme="majorHAnsi" w:cstheme="majorHAnsi"/>
          <w:sz w:val="20"/>
          <w:szCs w:val="20"/>
        </w:rPr>
        <w:t xml:space="preserve"> with the subcommittee asks, as t</w:t>
      </w:r>
      <w:r w:rsidR="00496240">
        <w:rPr>
          <w:rFonts w:asciiTheme="majorHAnsi" w:hAnsiTheme="majorHAnsi" w:cstheme="majorHAnsi"/>
          <w:sz w:val="20"/>
          <w:szCs w:val="20"/>
        </w:rPr>
        <w:t xml:space="preserve">he Consortium budget comes out of state budget and is not automatically generated </w:t>
      </w:r>
      <w:r w:rsidR="008D08F2">
        <w:rPr>
          <w:rFonts w:asciiTheme="majorHAnsi" w:hAnsiTheme="majorHAnsi" w:cstheme="majorHAnsi"/>
          <w:sz w:val="20"/>
          <w:szCs w:val="20"/>
        </w:rPr>
        <w:t>from MMJ revenue</w:t>
      </w:r>
      <w:r w:rsidR="00303716">
        <w:rPr>
          <w:rFonts w:asciiTheme="majorHAnsi" w:hAnsiTheme="majorHAnsi" w:cstheme="majorHAnsi"/>
          <w:sz w:val="20"/>
          <w:szCs w:val="20"/>
        </w:rPr>
        <w:t>,</w:t>
      </w:r>
      <w:r w:rsidR="008D08F2">
        <w:rPr>
          <w:rFonts w:asciiTheme="majorHAnsi" w:hAnsiTheme="majorHAnsi" w:cstheme="majorHAnsi"/>
          <w:sz w:val="20"/>
          <w:szCs w:val="20"/>
        </w:rPr>
        <w:t xml:space="preserve"> </w:t>
      </w:r>
      <w:r w:rsidR="00496240">
        <w:rPr>
          <w:rFonts w:asciiTheme="majorHAnsi" w:hAnsiTheme="majorHAnsi" w:cstheme="majorHAnsi"/>
          <w:sz w:val="20"/>
          <w:szCs w:val="20"/>
        </w:rPr>
        <w:t>as is the case for FAMU.</w:t>
      </w:r>
    </w:p>
    <w:p w14:paraId="06A60A86" w14:textId="77777777" w:rsidR="005C2DE6" w:rsidRDefault="005C2DE6" w:rsidP="003645B9">
      <w:pPr>
        <w:spacing w:after="0"/>
        <w:rPr>
          <w:rFonts w:asciiTheme="majorHAnsi" w:hAnsiTheme="majorHAnsi" w:cstheme="majorHAnsi"/>
          <w:sz w:val="20"/>
          <w:szCs w:val="20"/>
        </w:rPr>
      </w:pPr>
    </w:p>
    <w:p w14:paraId="0E44C691" w14:textId="7DCBFD5D" w:rsidR="009F448D" w:rsidRDefault="00797B8D" w:rsidP="003645B9">
      <w:pPr>
        <w:spacing w:after="0"/>
        <w:rPr>
          <w:rFonts w:asciiTheme="majorHAnsi" w:hAnsiTheme="majorHAnsi" w:cstheme="majorHAnsi"/>
          <w:sz w:val="20"/>
          <w:szCs w:val="20"/>
        </w:rPr>
      </w:pPr>
      <w:r>
        <w:rPr>
          <w:rFonts w:asciiTheme="majorHAnsi" w:hAnsiTheme="majorHAnsi" w:cstheme="majorHAnsi"/>
          <w:sz w:val="20"/>
          <w:szCs w:val="20"/>
        </w:rPr>
        <w:t xml:space="preserve">Dr. Jacqueline </w:t>
      </w:r>
      <w:r w:rsidR="003679FE">
        <w:rPr>
          <w:rFonts w:asciiTheme="majorHAnsi" w:hAnsiTheme="majorHAnsi" w:cstheme="majorHAnsi"/>
          <w:sz w:val="20"/>
          <w:szCs w:val="20"/>
        </w:rPr>
        <w:t>Sage</w:t>
      </w:r>
      <w:r w:rsidR="00496240">
        <w:rPr>
          <w:rFonts w:asciiTheme="majorHAnsi" w:hAnsiTheme="majorHAnsi" w:cstheme="majorHAnsi"/>
          <w:sz w:val="20"/>
          <w:szCs w:val="20"/>
        </w:rPr>
        <w:t>n expressed interest in adding</w:t>
      </w:r>
      <w:r w:rsidR="00DC11AA">
        <w:rPr>
          <w:rFonts w:asciiTheme="majorHAnsi" w:hAnsiTheme="majorHAnsi" w:cstheme="majorHAnsi"/>
          <w:sz w:val="20"/>
          <w:szCs w:val="20"/>
        </w:rPr>
        <w:t xml:space="preserve"> how MMJ</w:t>
      </w:r>
      <w:r w:rsidR="00496240">
        <w:rPr>
          <w:rFonts w:asciiTheme="majorHAnsi" w:hAnsiTheme="majorHAnsi" w:cstheme="majorHAnsi"/>
          <w:sz w:val="20"/>
          <w:szCs w:val="20"/>
        </w:rPr>
        <w:t xml:space="preserve"> </w:t>
      </w:r>
      <w:r w:rsidR="00C16D6C">
        <w:rPr>
          <w:rFonts w:asciiTheme="majorHAnsi" w:hAnsiTheme="majorHAnsi" w:cstheme="majorHAnsi"/>
          <w:sz w:val="20"/>
          <w:szCs w:val="20"/>
        </w:rPr>
        <w:t>changes opioid dependence</w:t>
      </w:r>
      <w:r w:rsidR="00496240">
        <w:rPr>
          <w:rFonts w:asciiTheme="majorHAnsi" w:hAnsiTheme="majorHAnsi" w:cstheme="majorHAnsi"/>
          <w:sz w:val="20"/>
          <w:szCs w:val="20"/>
        </w:rPr>
        <w:t xml:space="preserve"> to the list of priorities. She also added that clinical </w:t>
      </w:r>
      <w:r w:rsidR="003679FE">
        <w:rPr>
          <w:rFonts w:asciiTheme="majorHAnsi" w:hAnsiTheme="majorHAnsi" w:cstheme="majorHAnsi"/>
          <w:sz w:val="20"/>
          <w:szCs w:val="20"/>
        </w:rPr>
        <w:t>data</w:t>
      </w:r>
      <w:r w:rsidR="00496240">
        <w:rPr>
          <w:rFonts w:asciiTheme="majorHAnsi" w:hAnsiTheme="majorHAnsi" w:cstheme="majorHAnsi"/>
          <w:sz w:val="20"/>
          <w:szCs w:val="20"/>
        </w:rPr>
        <w:t xml:space="preserve"> is</w:t>
      </w:r>
      <w:r w:rsidR="003679FE">
        <w:rPr>
          <w:rFonts w:asciiTheme="majorHAnsi" w:hAnsiTheme="majorHAnsi" w:cstheme="majorHAnsi"/>
          <w:sz w:val="20"/>
          <w:szCs w:val="20"/>
        </w:rPr>
        <w:t xml:space="preserve"> </w:t>
      </w:r>
      <w:r w:rsidR="00496240">
        <w:rPr>
          <w:rFonts w:asciiTheme="majorHAnsi" w:hAnsiTheme="majorHAnsi" w:cstheme="majorHAnsi"/>
          <w:sz w:val="20"/>
          <w:szCs w:val="20"/>
        </w:rPr>
        <w:t>hard to obtain</w:t>
      </w:r>
      <w:r>
        <w:rPr>
          <w:rFonts w:asciiTheme="majorHAnsi" w:hAnsiTheme="majorHAnsi" w:cstheme="majorHAnsi"/>
          <w:sz w:val="20"/>
          <w:szCs w:val="20"/>
        </w:rPr>
        <w:t xml:space="preserve"> at this stage</w:t>
      </w:r>
      <w:r w:rsidR="00DC11AA">
        <w:rPr>
          <w:rFonts w:asciiTheme="majorHAnsi" w:hAnsiTheme="majorHAnsi" w:cstheme="majorHAnsi"/>
          <w:sz w:val="20"/>
          <w:szCs w:val="20"/>
        </w:rPr>
        <w:t xml:space="preserve"> and suggested that </w:t>
      </w:r>
      <w:r w:rsidR="00C16D6C">
        <w:rPr>
          <w:rFonts w:asciiTheme="majorHAnsi" w:hAnsiTheme="majorHAnsi" w:cstheme="majorHAnsi"/>
          <w:sz w:val="20"/>
          <w:szCs w:val="20"/>
        </w:rPr>
        <w:t>some priority areas cou</w:t>
      </w:r>
      <w:r>
        <w:rPr>
          <w:rFonts w:asciiTheme="majorHAnsi" w:hAnsiTheme="majorHAnsi" w:cstheme="majorHAnsi"/>
          <w:sz w:val="20"/>
          <w:szCs w:val="20"/>
        </w:rPr>
        <w:t xml:space="preserve">ld be targeted </w:t>
      </w:r>
      <w:r w:rsidR="00DC11AA">
        <w:rPr>
          <w:rFonts w:asciiTheme="majorHAnsi" w:hAnsiTheme="majorHAnsi" w:cstheme="majorHAnsi"/>
          <w:sz w:val="20"/>
          <w:szCs w:val="20"/>
        </w:rPr>
        <w:t>towards</w:t>
      </w:r>
      <w:r w:rsidR="003679FE">
        <w:rPr>
          <w:rFonts w:asciiTheme="majorHAnsi" w:hAnsiTheme="majorHAnsi" w:cstheme="majorHAnsi"/>
          <w:sz w:val="20"/>
          <w:szCs w:val="20"/>
        </w:rPr>
        <w:t xml:space="preserve"> clinical</w:t>
      </w:r>
      <w:r w:rsidR="00DC11AA">
        <w:rPr>
          <w:rFonts w:asciiTheme="majorHAnsi" w:hAnsiTheme="majorHAnsi" w:cstheme="majorHAnsi"/>
          <w:sz w:val="20"/>
          <w:szCs w:val="20"/>
        </w:rPr>
        <w:t xml:space="preserve"> research and others towards</w:t>
      </w:r>
      <w:r w:rsidR="003679FE">
        <w:rPr>
          <w:rFonts w:asciiTheme="majorHAnsi" w:hAnsiTheme="majorHAnsi" w:cstheme="majorHAnsi"/>
          <w:sz w:val="20"/>
          <w:szCs w:val="20"/>
        </w:rPr>
        <w:t xml:space="preserve"> </w:t>
      </w:r>
      <w:r w:rsidR="00DC11AA">
        <w:rPr>
          <w:rFonts w:asciiTheme="majorHAnsi" w:hAnsiTheme="majorHAnsi" w:cstheme="majorHAnsi"/>
          <w:sz w:val="20"/>
          <w:szCs w:val="20"/>
        </w:rPr>
        <w:t>translational research, as</w:t>
      </w:r>
      <w:r w:rsidR="003679FE">
        <w:rPr>
          <w:rFonts w:asciiTheme="majorHAnsi" w:hAnsiTheme="majorHAnsi" w:cstheme="majorHAnsi"/>
          <w:sz w:val="20"/>
          <w:szCs w:val="20"/>
        </w:rPr>
        <w:t xml:space="preserve"> some </w:t>
      </w:r>
      <w:r w:rsidR="00DC11AA">
        <w:rPr>
          <w:rFonts w:asciiTheme="majorHAnsi" w:hAnsiTheme="majorHAnsi" w:cstheme="majorHAnsi"/>
          <w:sz w:val="20"/>
          <w:szCs w:val="20"/>
        </w:rPr>
        <w:t xml:space="preserve">research areas </w:t>
      </w:r>
      <w:r w:rsidR="003679FE">
        <w:rPr>
          <w:rFonts w:asciiTheme="majorHAnsi" w:hAnsiTheme="majorHAnsi" w:cstheme="majorHAnsi"/>
          <w:sz w:val="20"/>
          <w:szCs w:val="20"/>
        </w:rPr>
        <w:t>are closer to h</w:t>
      </w:r>
      <w:r w:rsidR="00DC11AA">
        <w:rPr>
          <w:rFonts w:asciiTheme="majorHAnsi" w:hAnsiTheme="majorHAnsi" w:cstheme="majorHAnsi"/>
          <w:sz w:val="20"/>
          <w:szCs w:val="20"/>
        </w:rPr>
        <w:t>aving clinical data than others.</w:t>
      </w:r>
      <w:r w:rsidR="005E09C4">
        <w:rPr>
          <w:rFonts w:asciiTheme="majorHAnsi" w:hAnsiTheme="majorHAnsi" w:cstheme="majorHAnsi"/>
          <w:sz w:val="20"/>
          <w:szCs w:val="20"/>
        </w:rPr>
        <w:t xml:space="preserve"> </w:t>
      </w:r>
      <w:r>
        <w:rPr>
          <w:rFonts w:asciiTheme="majorHAnsi" w:hAnsiTheme="majorHAnsi" w:cstheme="majorHAnsi"/>
          <w:sz w:val="20"/>
          <w:szCs w:val="20"/>
        </w:rPr>
        <w:t>Dr. Winterstein</w:t>
      </w:r>
      <w:r w:rsidR="003679FE">
        <w:rPr>
          <w:rFonts w:asciiTheme="majorHAnsi" w:hAnsiTheme="majorHAnsi" w:cstheme="majorHAnsi"/>
          <w:sz w:val="20"/>
          <w:szCs w:val="20"/>
        </w:rPr>
        <w:t xml:space="preserve"> </w:t>
      </w:r>
      <w:r w:rsidR="009F448D">
        <w:rPr>
          <w:rFonts w:asciiTheme="majorHAnsi" w:hAnsiTheme="majorHAnsi" w:cstheme="majorHAnsi"/>
          <w:sz w:val="20"/>
          <w:szCs w:val="20"/>
        </w:rPr>
        <w:t>added that claims data can be used with validated algorithms for some studies on opioid dependence. Some studies have been d</w:t>
      </w:r>
      <w:r w:rsidR="003679FE">
        <w:rPr>
          <w:rFonts w:asciiTheme="majorHAnsi" w:hAnsiTheme="majorHAnsi" w:cstheme="majorHAnsi"/>
          <w:sz w:val="20"/>
          <w:szCs w:val="20"/>
        </w:rPr>
        <w:t>one at state leve</w:t>
      </w:r>
      <w:r w:rsidR="009F448D">
        <w:rPr>
          <w:rFonts w:asciiTheme="majorHAnsi" w:hAnsiTheme="majorHAnsi" w:cstheme="majorHAnsi"/>
          <w:sz w:val="20"/>
          <w:szCs w:val="20"/>
        </w:rPr>
        <w:t xml:space="preserve">ls but not </w:t>
      </w:r>
      <w:r w:rsidR="005E2A55">
        <w:rPr>
          <w:rFonts w:asciiTheme="majorHAnsi" w:hAnsiTheme="majorHAnsi" w:cstheme="majorHAnsi"/>
          <w:sz w:val="20"/>
          <w:szCs w:val="20"/>
        </w:rPr>
        <w:t xml:space="preserve">on </w:t>
      </w:r>
      <w:r w:rsidR="009F448D">
        <w:rPr>
          <w:rFonts w:asciiTheme="majorHAnsi" w:hAnsiTheme="majorHAnsi" w:cstheme="majorHAnsi"/>
          <w:sz w:val="20"/>
          <w:szCs w:val="20"/>
        </w:rPr>
        <w:t xml:space="preserve">patient level data. Dr. Winterstein suggested that </w:t>
      </w:r>
      <w:r w:rsidR="005E2A55">
        <w:rPr>
          <w:rFonts w:asciiTheme="majorHAnsi" w:hAnsiTheme="majorHAnsi" w:cstheme="majorHAnsi"/>
          <w:sz w:val="20"/>
          <w:szCs w:val="20"/>
        </w:rPr>
        <w:t>MMJ</w:t>
      </w:r>
      <w:r w:rsidR="009F448D">
        <w:rPr>
          <w:rFonts w:asciiTheme="majorHAnsi" w:hAnsiTheme="majorHAnsi" w:cstheme="majorHAnsi"/>
          <w:sz w:val="20"/>
          <w:szCs w:val="20"/>
        </w:rPr>
        <w:t xml:space="preserve"> use effects on opioid use could fall under </w:t>
      </w:r>
      <w:r w:rsidR="005E2A55">
        <w:rPr>
          <w:rFonts w:asciiTheme="majorHAnsi" w:hAnsiTheme="majorHAnsi" w:cstheme="majorHAnsi"/>
          <w:sz w:val="20"/>
          <w:szCs w:val="20"/>
        </w:rPr>
        <w:t xml:space="preserve">priority areas relating to </w:t>
      </w:r>
      <w:r w:rsidR="009F448D">
        <w:rPr>
          <w:rFonts w:asciiTheme="majorHAnsi" w:hAnsiTheme="majorHAnsi" w:cstheme="majorHAnsi"/>
          <w:sz w:val="20"/>
          <w:szCs w:val="20"/>
        </w:rPr>
        <w:t xml:space="preserve">safety and efficacy studies, routes of administration, </w:t>
      </w:r>
      <w:r w:rsidR="005E2A55">
        <w:rPr>
          <w:rFonts w:asciiTheme="majorHAnsi" w:hAnsiTheme="majorHAnsi" w:cstheme="majorHAnsi"/>
          <w:sz w:val="20"/>
          <w:szCs w:val="20"/>
        </w:rPr>
        <w:t xml:space="preserve">and </w:t>
      </w:r>
      <w:r w:rsidR="009F448D">
        <w:rPr>
          <w:rFonts w:asciiTheme="majorHAnsi" w:hAnsiTheme="majorHAnsi" w:cstheme="majorHAnsi"/>
          <w:sz w:val="20"/>
          <w:szCs w:val="20"/>
        </w:rPr>
        <w:t>drug-drug interactions. Dr. Sagen suggested spelling it out more clea</w:t>
      </w:r>
      <w:r w:rsidR="005E09C4">
        <w:rPr>
          <w:rFonts w:asciiTheme="majorHAnsi" w:hAnsiTheme="majorHAnsi" w:cstheme="majorHAnsi"/>
          <w:sz w:val="20"/>
          <w:szCs w:val="20"/>
        </w:rPr>
        <w:t>rly as a separate priority area in keeping with the outputs requested by the subcommittee.</w:t>
      </w:r>
    </w:p>
    <w:p w14:paraId="5723CF2C" w14:textId="77777777" w:rsidR="005E09C4" w:rsidRDefault="005E09C4" w:rsidP="003645B9">
      <w:pPr>
        <w:spacing w:after="0"/>
        <w:rPr>
          <w:rFonts w:asciiTheme="majorHAnsi" w:hAnsiTheme="majorHAnsi" w:cstheme="majorHAnsi"/>
          <w:sz w:val="20"/>
          <w:szCs w:val="20"/>
        </w:rPr>
      </w:pPr>
    </w:p>
    <w:p w14:paraId="5DBF6D63" w14:textId="0B1C04A8" w:rsidR="003679FE" w:rsidRDefault="005E09C4" w:rsidP="003645B9">
      <w:pPr>
        <w:spacing w:after="0"/>
        <w:rPr>
          <w:rFonts w:asciiTheme="majorHAnsi" w:hAnsiTheme="majorHAnsi" w:cstheme="majorHAnsi"/>
          <w:sz w:val="20"/>
          <w:szCs w:val="20"/>
        </w:rPr>
      </w:pPr>
      <w:r>
        <w:rPr>
          <w:rFonts w:asciiTheme="majorHAnsi" w:hAnsiTheme="majorHAnsi" w:cstheme="majorHAnsi"/>
          <w:sz w:val="20"/>
          <w:szCs w:val="20"/>
        </w:rPr>
        <w:t>Dr. Cook commented that</w:t>
      </w:r>
      <w:r w:rsidR="003679FE">
        <w:rPr>
          <w:rFonts w:asciiTheme="majorHAnsi" w:hAnsiTheme="majorHAnsi" w:cstheme="majorHAnsi"/>
          <w:sz w:val="20"/>
          <w:szCs w:val="20"/>
        </w:rPr>
        <w:t xml:space="preserve"> research</w:t>
      </w:r>
      <w:r w:rsidR="0094621B">
        <w:rPr>
          <w:rFonts w:asciiTheme="majorHAnsi" w:hAnsiTheme="majorHAnsi" w:cstheme="majorHAnsi"/>
          <w:sz w:val="20"/>
          <w:szCs w:val="20"/>
        </w:rPr>
        <w:t xml:space="preserve">ers could </w:t>
      </w:r>
      <w:r w:rsidR="009F448D">
        <w:rPr>
          <w:rFonts w:asciiTheme="majorHAnsi" w:hAnsiTheme="majorHAnsi" w:cstheme="majorHAnsi"/>
          <w:sz w:val="20"/>
          <w:szCs w:val="20"/>
        </w:rPr>
        <w:t xml:space="preserve">track </w:t>
      </w:r>
      <w:r>
        <w:rPr>
          <w:rFonts w:asciiTheme="majorHAnsi" w:hAnsiTheme="majorHAnsi" w:cstheme="majorHAnsi"/>
          <w:sz w:val="20"/>
          <w:szCs w:val="20"/>
        </w:rPr>
        <w:t xml:space="preserve">prescription </w:t>
      </w:r>
      <w:r w:rsidR="009F448D">
        <w:rPr>
          <w:rFonts w:asciiTheme="majorHAnsi" w:hAnsiTheme="majorHAnsi" w:cstheme="majorHAnsi"/>
          <w:sz w:val="20"/>
          <w:szCs w:val="20"/>
        </w:rPr>
        <w:t>opioid use through the</w:t>
      </w:r>
      <w:r w:rsidR="0094621B">
        <w:rPr>
          <w:rFonts w:asciiTheme="majorHAnsi" w:hAnsiTheme="majorHAnsi" w:cstheme="majorHAnsi"/>
          <w:sz w:val="20"/>
          <w:szCs w:val="20"/>
        </w:rPr>
        <w:t xml:space="preserve"> prescription</w:t>
      </w:r>
      <w:r w:rsidR="003679FE">
        <w:rPr>
          <w:rFonts w:asciiTheme="majorHAnsi" w:hAnsiTheme="majorHAnsi" w:cstheme="majorHAnsi"/>
          <w:sz w:val="20"/>
          <w:szCs w:val="20"/>
        </w:rPr>
        <w:t xml:space="preserve"> drug monitoring</w:t>
      </w:r>
      <w:r>
        <w:rPr>
          <w:rFonts w:asciiTheme="majorHAnsi" w:hAnsiTheme="majorHAnsi" w:cstheme="majorHAnsi"/>
          <w:sz w:val="20"/>
          <w:szCs w:val="20"/>
        </w:rPr>
        <w:t xml:space="preserve"> program. The second point Dr. Cook made was</w:t>
      </w:r>
      <w:r w:rsidR="005C324B">
        <w:rPr>
          <w:rFonts w:asciiTheme="majorHAnsi" w:hAnsiTheme="majorHAnsi" w:cstheme="majorHAnsi"/>
          <w:sz w:val="20"/>
          <w:szCs w:val="20"/>
        </w:rPr>
        <w:t xml:space="preserve">, in the future </w:t>
      </w:r>
      <w:r w:rsidR="00016B24">
        <w:rPr>
          <w:rFonts w:asciiTheme="majorHAnsi" w:hAnsiTheme="majorHAnsi" w:cstheme="majorHAnsi"/>
          <w:sz w:val="20"/>
          <w:szCs w:val="20"/>
        </w:rPr>
        <w:t xml:space="preserve">to </w:t>
      </w:r>
      <w:r w:rsidR="005C324B">
        <w:rPr>
          <w:rFonts w:asciiTheme="majorHAnsi" w:hAnsiTheme="majorHAnsi" w:cstheme="majorHAnsi"/>
          <w:sz w:val="20"/>
          <w:szCs w:val="20"/>
        </w:rPr>
        <w:t>urge</w:t>
      </w:r>
      <w:r>
        <w:rPr>
          <w:rFonts w:asciiTheme="majorHAnsi" w:hAnsiTheme="majorHAnsi" w:cstheme="majorHAnsi"/>
          <w:sz w:val="20"/>
          <w:szCs w:val="20"/>
        </w:rPr>
        <w:t xml:space="preserve"> legislatures to ask dispensaries to collaborate with researchers. This has been done in Colorado and if it is allowed in Florida it would allow research using the products available in Florida. </w:t>
      </w:r>
    </w:p>
    <w:p w14:paraId="1320A789" w14:textId="77777777" w:rsidR="005E09C4" w:rsidRDefault="005E09C4" w:rsidP="003645B9">
      <w:pPr>
        <w:spacing w:after="0"/>
        <w:rPr>
          <w:rFonts w:asciiTheme="majorHAnsi" w:hAnsiTheme="majorHAnsi" w:cstheme="majorHAnsi"/>
          <w:sz w:val="20"/>
          <w:szCs w:val="20"/>
        </w:rPr>
      </w:pPr>
    </w:p>
    <w:p w14:paraId="514D5B06" w14:textId="4CEB66F0" w:rsidR="003679FE" w:rsidRDefault="0094621B" w:rsidP="003645B9">
      <w:pPr>
        <w:spacing w:after="0"/>
        <w:rPr>
          <w:rFonts w:asciiTheme="majorHAnsi" w:hAnsiTheme="majorHAnsi" w:cstheme="majorHAnsi"/>
          <w:sz w:val="20"/>
          <w:szCs w:val="20"/>
        </w:rPr>
      </w:pPr>
      <w:r>
        <w:rPr>
          <w:rFonts w:asciiTheme="majorHAnsi" w:hAnsiTheme="majorHAnsi" w:cstheme="majorHAnsi"/>
          <w:sz w:val="20"/>
          <w:szCs w:val="20"/>
        </w:rPr>
        <w:t>Dr. Anderson pointed that</w:t>
      </w:r>
      <w:r w:rsidR="003679FE">
        <w:rPr>
          <w:rFonts w:asciiTheme="majorHAnsi" w:hAnsiTheme="majorHAnsi" w:cstheme="majorHAnsi"/>
          <w:sz w:val="20"/>
          <w:szCs w:val="20"/>
        </w:rPr>
        <w:t xml:space="preserve"> </w:t>
      </w:r>
      <w:r w:rsidR="005E09C4">
        <w:rPr>
          <w:rFonts w:asciiTheme="majorHAnsi" w:hAnsiTheme="majorHAnsi" w:cstheme="majorHAnsi"/>
          <w:sz w:val="20"/>
          <w:szCs w:val="20"/>
        </w:rPr>
        <w:t xml:space="preserve">priority </w:t>
      </w:r>
      <w:r w:rsidR="003679FE">
        <w:rPr>
          <w:rFonts w:asciiTheme="majorHAnsi" w:hAnsiTheme="majorHAnsi" w:cstheme="majorHAnsi"/>
          <w:sz w:val="20"/>
          <w:szCs w:val="20"/>
        </w:rPr>
        <w:t xml:space="preserve">3b </w:t>
      </w:r>
      <w:r w:rsidR="005E09C4">
        <w:rPr>
          <w:rFonts w:asciiTheme="majorHAnsi" w:hAnsiTheme="majorHAnsi" w:cstheme="majorHAnsi"/>
          <w:sz w:val="20"/>
          <w:szCs w:val="20"/>
        </w:rPr>
        <w:t>also caters to studies on opioid dependence</w:t>
      </w:r>
      <w:r>
        <w:rPr>
          <w:rFonts w:asciiTheme="majorHAnsi" w:hAnsiTheme="majorHAnsi" w:cstheme="majorHAnsi"/>
          <w:sz w:val="20"/>
          <w:szCs w:val="20"/>
        </w:rPr>
        <w:t xml:space="preserve">. Dr. Cook and Dr. Winterstein agreed to adding </w:t>
      </w:r>
      <w:r w:rsidR="008330FE" w:rsidRPr="008330FE">
        <w:rPr>
          <w:rFonts w:asciiTheme="majorHAnsi" w:hAnsiTheme="majorHAnsi" w:cstheme="majorHAnsi"/>
          <w:bCs/>
          <w:iCs/>
          <w:sz w:val="20"/>
          <w:szCs w:val="20"/>
        </w:rPr>
        <w:t>effectiveness of MMJ as an analgesic/adjuvant in pain managem</w:t>
      </w:r>
      <w:r w:rsidR="008330FE">
        <w:rPr>
          <w:rFonts w:asciiTheme="majorHAnsi" w:hAnsiTheme="majorHAnsi" w:cstheme="majorHAnsi"/>
          <w:bCs/>
          <w:iCs/>
          <w:sz w:val="20"/>
          <w:szCs w:val="20"/>
        </w:rPr>
        <w:t>ent and reduction in opioid use as part of</w:t>
      </w:r>
      <w:r w:rsidR="003679FE">
        <w:rPr>
          <w:rFonts w:asciiTheme="majorHAnsi" w:hAnsiTheme="majorHAnsi" w:cstheme="majorHAnsi"/>
          <w:sz w:val="20"/>
          <w:szCs w:val="20"/>
        </w:rPr>
        <w:t xml:space="preserve"> priority #1.</w:t>
      </w:r>
      <w:r w:rsidR="008330FE">
        <w:rPr>
          <w:rFonts w:asciiTheme="majorHAnsi" w:hAnsiTheme="majorHAnsi" w:cstheme="majorHAnsi"/>
          <w:sz w:val="20"/>
          <w:szCs w:val="20"/>
        </w:rPr>
        <w:t xml:space="preserve"> Dr. Sagen felt that </w:t>
      </w:r>
      <w:r w:rsidR="00070613">
        <w:rPr>
          <w:rFonts w:asciiTheme="majorHAnsi" w:hAnsiTheme="majorHAnsi" w:cstheme="majorHAnsi"/>
          <w:sz w:val="20"/>
          <w:szCs w:val="20"/>
        </w:rPr>
        <w:t xml:space="preserve">it should be worded as </w:t>
      </w:r>
      <w:r w:rsidR="008330FE">
        <w:rPr>
          <w:rFonts w:asciiTheme="majorHAnsi" w:hAnsiTheme="majorHAnsi" w:cstheme="majorHAnsi"/>
          <w:sz w:val="20"/>
          <w:szCs w:val="20"/>
        </w:rPr>
        <w:t xml:space="preserve">a separate priority area </w:t>
      </w:r>
      <w:r w:rsidR="00070613">
        <w:rPr>
          <w:rFonts w:asciiTheme="majorHAnsi" w:hAnsiTheme="majorHAnsi" w:cstheme="majorHAnsi"/>
          <w:sz w:val="20"/>
          <w:szCs w:val="20"/>
        </w:rPr>
        <w:t xml:space="preserve">conveying </w:t>
      </w:r>
      <w:r w:rsidR="005C324B">
        <w:rPr>
          <w:rFonts w:asciiTheme="majorHAnsi" w:hAnsiTheme="majorHAnsi" w:cstheme="majorHAnsi"/>
          <w:sz w:val="20"/>
          <w:szCs w:val="20"/>
        </w:rPr>
        <w:t>its</w:t>
      </w:r>
      <w:r w:rsidR="00070613">
        <w:rPr>
          <w:rFonts w:asciiTheme="majorHAnsi" w:hAnsiTheme="majorHAnsi" w:cstheme="majorHAnsi"/>
          <w:sz w:val="20"/>
          <w:szCs w:val="20"/>
        </w:rPr>
        <w:t xml:space="preserve"> importance to legislatures and researchers</w:t>
      </w:r>
      <w:r w:rsidR="00016B24">
        <w:rPr>
          <w:rFonts w:asciiTheme="majorHAnsi" w:hAnsiTheme="majorHAnsi" w:cstheme="majorHAnsi"/>
          <w:sz w:val="20"/>
          <w:szCs w:val="20"/>
        </w:rPr>
        <w:t>,</w:t>
      </w:r>
      <w:r w:rsidR="00070613">
        <w:rPr>
          <w:rFonts w:asciiTheme="majorHAnsi" w:hAnsiTheme="majorHAnsi" w:cstheme="majorHAnsi"/>
          <w:sz w:val="20"/>
          <w:szCs w:val="20"/>
        </w:rPr>
        <w:t xml:space="preserve"> </w:t>
      </w:r>
      <w:r w:rsidR="008330FE">
        <w:rPr>
          <w:rFonts w:asciiTheme="majorHAnsi" w:hAnsiTheme="majorHAnsi" w:cstheme="majorHAnsi"/>
          <w:sz w:val="20"/>
          <w:szCs w:val="20"/>
        </w:rPr>
        <w:t>and all agreed.</w:t>
      </w:r>
    </w:p>
    <w:p w14:paraId="150F9472" w14:textId="77777777" w:rsidR="005E2A55" w:rsidRDefault="005E2A55" w:rsidP="003645B9">
      <w:pPr>
        <w:spacing w:after="0"/>
        <w:rPr>
          <w:rFonts w:asciiTheme="majorHAnsi" w:hAnsiTheme="majorHAnsi" w:cstheme="majorHAnsi"/>
          <w:sz w:val="20"/>
          <w:szCs w:val="20"/>
        </w:rPr>
      </w:pPr>
    </w:p>
    <w:p w14:paraId="2AAF7078" w14:textId="2DAE90E0" w:rsidR="00EC3A24" w:rsidRDefault="5E1A9326"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Vote on Grants Program Approval</w:t>
      </w:r>
    </w:p>
    <w:p w14:paraId="058D07FE" w14:textId="52BFCD08" w:rsidR="00EC3A24" w:rsidRDefault="002D1389" w:rsidP="7C9160F7">
      <w:pPr>
        <w:rPr>
          <w:b/>
          <w:bCs/>
        </w:rPr>
      </w:pPr>
      <w:r w:rsidRPr="00171C46">
        <w:rPr>
          <w:rFonts w:asciiTheme="majorHAnsi" w:hAnsiTheme="majorHAnsi"/>
          <w:sz w:val="20"/>
          <w:szCs w:val="20"/>
        </w:rPr>
        <w:t>Dr. Wi</w:t>
      </w:r>
      <w:r>
        <w:rPr>
          <w:rFonts w:asciiTheme="majorHAnsi" w:hAnsiTheme="majorHAnsi"/>
          <w:sz w:val="20"/>
          <w:szCs w:val="20"/>
        </w:rPr>
        <w:t>l</w:t>
      </w:r>
      <w:r w:rsidRPr="00171C46">
        <w:rPr>
          <w:rFonts w:asciiTheme="majorHAnsi" w:hAnsiTheme="majorHAnsi"/>
          <w:sz w:val="20"/>
          <w:szCs w:val="20"/>
        </w:rPr>
        <w:t xml:space="preserve">liam Anderson, </w:t>
      </w:r>
      <w:r w:rsidR="00267760">
        <w:rPr>
          <w:rFonts w:asciiTheme="majorHAnsi" w:hAnsiTheme="majorHAnsi"/>
          <w:sz w:val="20"/>
          <w:szCs w:val="20"/>
        </w:rPr>
        <w:t>suggested there be a</w:t>
      </w:r>
      <w:r>
        <w:rPr>
          <w:rFonts w:asciiTheme="majorHAnsi" w:hAnsiTheme="majorHAnsi"/>
          <w:sz w:val="20"/>
          <w:szCs w:val="20"/>
        </w:rPr>
        <w:t xml:space="preserve"> motion to approve the proposed RFP and </w:t>
      </w:r>
      <w:r w:rsidRPr="00267760">
        <w:rPr>
          <w:rFonts w:asciiTheme="majorHAnsi" w:hAnsiTheme="majorHAnsi"/>
          <w:sz w:val="20"/>
          <w:szCs w:val="20"/>
        </w:rPr>
        <w:t xml:space="preserve">Dr.  </w:t>
      </w:r>
      <w:r w:rsidR="003679FE" w:rsidRPr="00267760">
        <w:rPr>
          <w:rFonts w:asciiTheme="majorHAnsi" w:hAnsiTheme="majorHAnsi"/>
          <w:sz w:val="20"/>
          <w:szCs w:val="20"/>
        </w:rPr>
        <w:t xml:space="preserve">Roger </w:t>
      </w:r>
      <w:r w:rsidR="00267760" w:rsidRPr="00267760">
        <w:rPr>
          <w:rFonts w:asciiTheme="majorHAnsi" w:hAnsiTheme="majorHAnsi"/>
          <w:sz w:val="20"/>
          <w:szCs w:val="20"/>
        </w:rPr>
        <w:t xml:space="preserve">Fillingim initiated the motion </w:t>
      </w:r>
      <w:r w:rsidR="003679FE" w:rsidRPr="00267760">
        <w:rPr>
          <w:rFonts w:asciiTheme="majorHAnsi" w:hAnsiTheme="majorHAnsi"/>
          <w:sz w:val="20"/>
          <w:szCs w:val="20"/>
        </w:rPr>
        <w:t xml:space="preserve">and </w:t>
      </w:r>
      <w:r w:rsidR="00267760" w:rsidRPr="00267760">
        <w:rPr>
          <w:rFonts w:asciiTheme="majorHAnsi" w:hAnsiTheme="majorHAnsi"/>
          <w:sz w:val="20"/>
          <w:szCs w:val="20"/>
        </w:rPr>
        <w:t xml:space="preserve">Dr. </w:t>
      </w:r>
      <w:r w:rsidR="003679FE" w:rsidRPr="00267760">
        <w:rPr>
          <w:rFonts w:asciiTheme="majorHAnsi" w:hAnsiTheme="majorHAnsi"/>
          <w:sz w:val="20"/>
          <w:szCs w:val="20"/>
        </w:rPr>
        <w:t xml:space="preserve">Martha </w:t>
      </w:r>
      <w:r w:rsidR="00267760" w:rsidRPr="00267760">
        <w:rPr>
          <w:rFonts w:asciiTheme="majorHAnsi" w:hAnsiTheme="majorHAnsi"/>
          <w:sz w:val="20"/>
          <w:szCs w:val="20"/>
        </w:rPr>
        <w:t xml:space="preserve">Rosenthal </w:t>
      </w:r>
      <w:r w:rsidR="003679FE" w:rsidRPr="00267760">
        <w:rPr>
          <w:rFonts w:asciiTheme="majorHAnsi" w:hAnsiTheme="majorHAnsi"/>
          <w:sz w:val="20"/>
          <w:szCs w:val="20"/>
        </w:rPr>
        <w:t xml:space="preserve">seconded </w:t>
      </w:r>
      <w:r w:rsidRPr="00267760">
        <w:rPr>
          <w:rFonts w:asciiTheme="majorHAnsi" w:hAnsiTheme="majorHAnsi"/>
          <w:sz w:val="20"/>
          <w:szCs w:val="20"/>
        </w:rPr>
        <w:t>the</w:t>
      </w:r>
      <w:r>
        <w:rPr>
          <w:rFonts w:asciiTheme="majorHAnsi" w:hAnsiTheme="majorHAnsi"/>
          <w:sz w:val="20"/>
          <w:szCs w:val="20"/>
        </w:rPr>
        <w:t xml:space="preserve"> motion. All present approved the motion and no one </w:t>
      </w:r>
      <w:r w:rsidR="006E1C17">
        <w:rPr>
          <w:rFonts w:asciiTheme="majorHAnsi" w:hAnsiTheme="majorHAnsi"/>
          <w:sz w:val="20"/>
          <w:szCs w:val="20"/>
        </w:rPr>
        <w:t xml:space="preserve">opposed or </w:t>
      </w:r>
      <w:r>
        <w:rPr>
          <w:rFonts w:asciiTheme="majorHAnsi" w:hAnsiTheme="majorHAnsi"/>
          <w:sz w:val="20"/>
          <w:szCs w:val="20"/>
        </w:rPr>
        <w:t>abstained. T</w:t>
      </w:r>
      <w:r w:rsidR="00E20EC5">
        <w:rPr>
          <w:rFonts w:asciiTheme="majorHAnsi" w:hAnsiTheme="majorHAnsi"/>
          <w:sz w:val="20"/>
          <w:szCs w:val="20"/>
        </w:rPr>
        <w:t>he motion for approval of the 20</w:t>
      </w:r>
      <w:r>
        <w:rPr>
          <w:rFonts w:asciiTheme="majorHAnsi" w:hAnsiTheme="majorHAnsi"/>
          <w:sz w:val="20"/>
          <w:szCs w:val="20"/>
        </w:rPr>
        <w:t>22 RFP was passed.</w:t>
      </w:r>
      <w:r w:rsidR="00910513">
        <w:rPr>
          <w:rFonts w:asciiTheme="majorHAnsi" w:hAnsiTheme="majorHAnsi"/>
          <w:sz w:val="20"/>
          <w:szCs w:val="20"/>
        </w:rPr>
        <w:t xml:space="preserve"> </w:t>
      </w:r>
      <w:r w:rsidR="00267760">
        <w:rPr>
          <w:rFonts w:asciiTheme="majorHAnsi" w:hAnsiTheme="majorHAnsi"/>
          <w:sz w:val="20"/>
          <w:szCs w:val="20"/>
        </w:rPr>
        <w:t xml:space="preserve">Dr. Winterstein thanked the board members for their support and </w:t>
      </w:r>
      <w:r w:rsidR="007B7FC5">
        <w:rPr>
          <w:rFonts w:asciiTheme="majorHAnsi" w:hAnsiTheme="majorHAnsi"/>
          <w:sz w:val="20"/>
          <w:szCs w:val="20"/>
        </w:rPr>
        <w:t xml:space="preserve">suggestions and </w:t>
      </w:r>
      <w:r w:rsidR="00267760">
        <w:rPr>
          <w:rFonts w:asciiTheme="majorHAnsi" w:hAnsiTheme="majorHAnsi"/>
          <w:sz w:val="20"/>
          <w:szCs w:val="20"/>
        </w:rPr>
        <w:t>conveyed that the updated RFP will be shared with them for final review and approval</w:t>
      </w:r>
      <w:r w:rsidR="0056357A">
        <w:rPr>
          <w:rFonts w:asciiTheme="majorHAnsi" w:hAnsiTheme="majorHAnsi"/>
          <w:sz w:val="20"/>
          <w:szCs w:val="20"/>
        </w:rPr>
        <w:t>,</w:t>
      </w:r>
      <w:r w:rsidR="00267760">
        <w:rPr>
          <w:rFonts w:asciiTheme="majorHAnsi" w:hAnsiTheme="majorHAnsi"/>
          <w:sz w:val="20"/>
          <w:szCs w:val="20"/>
        </w:rPr>
        <w:t xml:space="preserve"> and the</w:t>
      </w:r>
      <w:r w:rsidR="00BA4642">
        <w:rPr>
          <w:rFonts w:asciiTheme="majorHAnsi" w:hAnsiTheme="majorHAnsi"/>
          <w:sz w:val="20"/>
          <w:szCs w:val="20"/>
        </w:rPr>
        <w:t>reafter</w:t>
      </w:r>
      <w:r w:rsidR="00267760">
        <w:rPr>
          <w:rFonts w:asciiTheme="majorHAnsi" w:hAnsiTheme="majorHAnsi"/>
          <w:sz w:val="20"/>
          <w:szCs w:val="20"/>
        </w:rPr>
        <w:t xml:space="preserve"> for wide dissemination</w:t>
      </w:r>
      <w:r w:rsidR="00821AEB">
        <w:rPr>
          <w:rFonts w:asciiTheme="majorHAnsi" w:hAnsiTheme="majorHAnsi"/>
          <w:sz w:val="20"/>
          <w:szCs w:val="20"/>
        </w:rPr>
        <w:t>.</w:t>
      </w:r>
    </w:p>
    <w:p w14:paraId="112F7F65" w14:textId="216719C5" w:rsidR="00EC3A24" w:rsidRDefault="3BDE6D2C"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Proposed Plans for M3 Data Use Requests</w:t>
      </w:r>
    </w:p>
    <w:p w14:paraId="19EE764F" w14:textId="0D8C2493" w:rsidR="00130B25" w:rsidRDefault="002D1389" w:rsidP="002D1389">
      <w:pPr>
        <w:rPr>
          <w:rFonts w:asciiTheme="majorHAnsi" w:hAnsiTheme="majorHAnsi" w:cstheme="majorHAnsi"/>
          <w:sz w:val="20"/>
          <w:szCs w:val="20"/>
        </w:rPr>
      </w:pPr>
      <w:r w:rsidRPr="002D1389">
        <w:rPr>
          <w:rFonts w:asciiTheme="majorHAnsi" w:hAnsiTheme="majorHAnsi" w:cstheme="majorHAnsi"/>
          <w:sz w:val="20"/>
          <w:szCs w:val="20"/>
        </w:rPr>
        <w:t>Dr. Robert Cook presented the strategic goals for Medical Marijuana and Me (M</w:t>
      </w:r>
      <w:r w:rsidRPr="002D1389">
        <w:rPr>
          <w:rFonts w:asciiTheme="majorHAnsi" w:hAnsiTheme="majorHAnsi" w:cstheme="majorHAnsi"/>
          <w:sz w:val="20"/>
          <w:szCs w:val="20"/>
          <w:vertAlign w:val="superscript"/>
        </w:rPr>
        <w:t>3</w:t>
      </w:r>
      <w:r w:rsidRPr="002D1389">
        <w:rPr>
          <w:rFonts w:asciiTheme="majorHAnsi" w:hAnsiTheme="majorHAnsi" w:cstheme="majorHAnsi"/>
          <w:sz w:val="20"/>
          <w:szCs w:val="20"/>
        </w:rPr>
        <w:t>),</w:t>
      </w:r>
      <w:r w:rsidR="001105C2">
        <w:rPr>
          <w:rFonts w:asciiTheme="majorHAnsi" w:hAnsiTheme="majorHAnsi" w:cstheme="majorHAnsi"/>
          <w:sz w:val="20"/>
          <w:szCs w:val="20"/>
        </w:rPr>
        <w:t xml:space="preserve"> </w:t>
      </w:r>
      <w:r w:rsidR="00490D5A">
        <w:rPr>
          <w:rFonts w:asciiTheme="majorHAnsi" w:hAnsiTheme="majorHAnsi" w:cstheme="majorHAnsi"/>
          <w:sz w:val="20"/>
          <w:szCs w:val="20"/>
        </w:rPr>
        <w:t xml:space="preserve">and plans to </w:t>
      </w:r>
      <w:r w:rsidR="001105C2">
        <w:rPr>
          <w:rFonts w:asciiTheme="majorHAnsi" w:hAnsiTheme="majorHAnsi" w:cstheme="majorHAnsi"/>
          <w:sz w:val="20"/>
          <w:szCs w:val="20"/>
        </w:rPr>
        <w:t xml:space="preserve">enroll </w:t>
      </w:r>
      <w:r w:rsidR="00BA4642">
        <w:rPr>
          <w:rFonts w:asciiTheme="majorHAnsi" w:hAnsiTheme="majorHAnsi" w:cstheme="majorHAnsi"/>
          <w:sz w:val="20"/>
          <w:szCs w:val="20"/>
        </w:rPr>
        <w:t>at least</w:t>
      </w:r>
      <w:r w:rsidR="001105C2">
        <w:rPr>
          <w:rFonts w:asciiTheme="majorHAnsi" w:hAnsiTheme="majorHAnsi" w:cstheme="majorHAnsi"/>
          <w:sz w:val="20"/>
          <w:szCs w:val="20"/>
        </w:rPr>
        <w:t xml:space="preserve"> </w:t>
      </w:r>
      <w:r w:rsidR="00490D5A">
        <w:rPr>
          <w:rFonts w:asciiTheme="majorHAnsi" w:hAnsiTheme="majorHAnsi" w:cstheme="majorHAnsi"/>
          <w:sz w:val="20"/>
          <w:szCs w:val="20"/>
        </w:rPr>
        <w:t xml:space="preserve">500 new MMJ users and </w:t>
      </w:r>
      <w:r w:rsidR="001105C2">
        <w:rPr>
          <w:rFonts w:asciiTheme="majorHAnsi" w:hAnsiTheme="majorHAnsi" w:cstheme="majorHAnsi"/>
          <w:sz w:val="20"/>
          <w:szCs w:val="20"/>
        </w:rPr>
        <w:t xml:space="preserve">recruit 500 current </w:t>
      </w:r>
      <w:r w:rsidR="00490D5A">
        <w:rPr>
          <w:rFonts w:asciiTheme="majorHAnsi" w:hAnsiTheme="majorHAnsi" w:cstheme="majorHAnsi"/>
          <w:sz w:val="20"/>
          <w:szCs w:val="20"/>
        </w:rPr>
        <w:t xml:space="preserve">MMJ </w:t>
      </w:r>
      <w:r w:rsidR="001105C2">
        <w:rPr>
          <w:rFonts w:asciiTheme="majorHAnsi" w:hAnsiTheme="majorHAnsi" w:cstheme="majorHAnsi"/>
          <w:sz w:val="20"/>
          <w:szCs w:val="20"/>
        </w:rPr>
        <w:t>users</w:t>
      </w:r>
      <w:r w:rsidR="00490D5A">
        <w:rPr>
          <w:rFonts w:asciiTheme="majorHAnsi" w:hAnsiTheme="majorHAnsi" w:cstheme="majorHAnsi"/>
          <w:sz w:val="20"/>
          <w:szCs w:val="20"/>
        </w:rPr>
        <w:t xml:space="preserve"> over a year. M3 will generate a</w:t>
      </w:r>
      <w:r w:rsidR="001105C2">
        <w:rPr>
          <w:rFonts w:asciiTheme="majorHAnsi" w:hAnsiTheme="majorHAnsi" w:cstheme="majorHAnsi"/>
          <w:sz w:val="20"/>
          <w:szCs w:val="20"/>
        </w:rPr>
        <w:t xml:space="preserve"> lot of dat</w:t>
      </w:r>
      <w:r w:rsidR="0056357A">
        <w:rPr>
          <w:rFonts w:asciiTheme="majorHAnsi" w:hAnsiTheme="majorHAnsi" w:cstheme="majorHAnsi"/>
          <w:sz w:val="20"/>
          <w:szCs w:val="20"/>
        </w:rPr>
        <w:t>a</w:t>
      </w:r>
      <w:r w:rsidR="001105C2">
        <w:rPr>
          <w:rFonts w:asciiTheme="majorHAnsi" w:hAnsiTheme="majorHAnsi" w:cstheme="majorHAnsi"/>
          <w:sz w:val="20"/>
          <w:szCs w:val="20"/>
        </w:rPr>
        <w:t xml:space="preserve"> </w:t>
      </w:r>
      <w:r w:rsidR="00490D5A">
        <w:rPr>
          <w:rFonts w:asciiTheme="majorHAnsi" w:hAnsiTheme="majorHAnsi" w:cstheme="majorHAnsi"/>
          <w:sz w:val="20"/>
          <w:szCs w:val="20"/>
        </w:rPr>
        <w:t>and hence a</w:t>
      </w:r>
      <w:r w:rsidR="001105C2">
        <w:rPr>
          <w:rFonts w:asciiTheme="majorHAnsi" w:hAnsiTheme="majorHAnsi" w:cstheme="majorHAnsi"/>
          <w:sz w:val="20"/>
          <w:szCs w:val="20"/>
        </w:rPr>
        <w:t xml:space="preserve"> data sharing policy</w:t>
      </w:r>
      <w:r w:rsidR="00490D5A">
        <w:rPr>
          <w:rFonts w:asciiTheme="majorHAnsi" w:hAnsiTheme="majorHAnsi" w:cstheme="majorHAnsi"/>
          <w:sz w:val="20"/>
          <w:szCs w:val="20"/>
        </w:rPr>
        <w:t xml:space="preserve"> was proposed.</w:t>
      </w:r>
      <w:r w:rsidR="001105C2">
        <w:rPr>
          <w:rFonts w:asciiTheme="majorHAnsi" w:hAnsiTheme="majorHAnsi" w:cstheme="majorHAnsi"/>
          <w:sz w:val="20"/>
          <w:szCs w:val="20"/>
        </w:rPr>
        <w:t xml:space="preserve"> </w:t>
      </w:r>
    </w:p>
    <w:p w14:paraId="0310A7F6" w14:textId="45F71725" w:rsidR="00EC3A24" w:rsidRDefault="00490D5A" w:rsidP="002D1389">
      <w:pPr>
        <w:rPr>
          <w:rFonts w:asciiTheme="majorHAnsi" w:hAnsiTheme="majorHAnsi" w:cstheme="majorHAnsi"/>
          <w:sz w:val="20"/>
          <w:szCs w:val="20"/>
        </w:rPr>
      </w:pPr>
      <w:r>
        <w:rPr>
          <w:rFonts w:asciiTheme="majorHAnsi" w:hAnsiTheme="majorHAnsi" w:cstheme="majorHAnsi"/>
          <w:sz w:val="20"/>
          <w:szCs w:val="20"/>
        </w:rPr>
        <w:t xml:space="preserve">Dr. </w:t>
      </w:r>
      <w:r w:rsidR="00DB2945">
        <w:rPr>
          <w:rFonts w:asciiTheme="majorHAnsi" w:hAnsiTheme="majorHAnsi" w:cstheme="majorHAnsi"/>
          <w:sz w:val="20"/>
          <w:szCs w:val="20"/>
        </w:rPr>
        <w:t xml:space="preserve">Martha </w:t>
      </w:r>
      <w:r>
        <w:rPr>
          <w:rFonts w:asciiTheme="majorHAnsi" w:hAnsiTheme="majorHAnsi" w:cstheme="majorHAnsi"/>
          <w:sz w:val="20"/>
          <w:szCs w:val="20"/>
        </w:rPr>
        <w:t xml:space="preserve">Rosenthal </w:t>
      </w:r>
      <w:r w:rsidR="00DB2945">
        <w:rPr>
          <w:rFonts w:asciiTheme="majorHAnsi" w:hAnsiTheme="majorHAnsi" w:cstheme="majorHAnsi"/>
          <w:sz w:val="20"/>
          <w:szCs w:val="20"/>
        </w:rPr>
        <w:t>left</w:t>
      </w:r>
      <w:r w:rsidR="00BA4642">
        <w:rPr>
          <w:rFonts w:asciiTheme="majorHAnsi" w:hAnsiTheme="majorHAnsi" w:cstheme="majorHAnsi"/>
          <w:sz w:val="20"/>
          <w:szCs w:val="20"/>
        </w:rPr>
        <w:t xml:space="preserve"> the meeting at </w:t>
      </w:r>
      <w:r w:rsidR="00DB2945">
        <w:rPr>
          <w:rFonts w:asciiTheme="majorHAnsi" w:hAnsiTheme="majorHAnsi" w:cstheme="majorHAnsi"/>
          <w:sz w:val="20"/>
          <w:szCs w:val="20"/>
        </w:rPr>
        <w:t>4:48pm</w:t>
      </w:r>
      <w:r w:rsidR="00130B25">
        <w:rPr>
          <w:rFonts w:asciiTheme="majorHAnsi" w:hAnsiTheme="majorHAnsi" w:cstheme="majorHAnsi"/>
          <w:sz w:val="20"/>
          <w:szCs w:val="20"/>
        </w:rPr>
        <w:t xml:space="preserve"> due to another commitment.</w:t>
      </w:r>
    </w:p>
    <w:p w14:paraId="158FCC57" w14:textId="098847C4" w:rsidR="00DB2945" w:rsidRDefault="00130B25" w:rsidP="002D1389">
      <w:pPr>
        <w:rPr>
          <w:rFonts w:asciiTheme="majorHAnsi" w:hAnsiTheme="majorHAnsi" w:cstheme="majorHAnsi"/>
          <w:sz w:val="20"/>
          <w:szCs w:val="20"/>
        </w:rPr>
      </w:pPr>
      <w:r>
        <w:rPr>
          <w:rFonts w:asciiTheme="majorHAnsi" w:hAnsiTheme="majorHAnsi" w:cstheme="majorHAnsi"/>
          <w:sz w:val="20"/>
          <w:szCs w:val="20"/>
        </w:rPr>
        <w:t xml:space="preserve">The data sharing policy will </w:t>
      </w:r>
      <w:r w:rsidR="005A0CFD" w:rsidRPr="005A0CFD">
        <w:rPr>
          <w:rFonts w:asciiTheme="majorHAnsi" w:hAnsiTheme="majorHAnsi" w:cstheme="majorHAnsi"/>
          <w:sz w:val="20"/>
          <w:szCs w:val="20"/>
        </w:rPr>
        <w:t xml:space="preserve">govern access to the M3 data for all interested Consortium members for the purpose of answering relevant research questions and </w:t>
      </w:r>
      <w:r>
        <w:rPr>
          <w:rFonts w:asciiTheme="majorHAnsi" w:hAnsiTheme="majorHAnsi" w:cstheme="majorHAnsi"/>
          <w:sz w:val="20"/>
          <w:szCs w:val="20"/>
        </w:rPr>
        <w:t xml:space="preserve">write papers. It will </w:t>
      </w:r>
      <w:r w:rsidR="005A0CFD" w:rsidRPr="005A0CFD">
        <w:rPr>
          <w:rFonts w:asciiTheme="majorHAnsi" w:hAnsiTheme="majorHAnsi" w:cstheme="majorHAnsi"/>
          <w:sz w:val="20"/>
          <w:szCs w:val="20"/>
        </w:rPr>
        <w:t xml:space="preserve">provide a process by which </w:t>
      </w:r>
      <w:r w:rsidR="005A0CFD">
        <w:rPr>
          <w:rFonts w:asciiTheme="majorHAnsi" w:hAnsiTheme="majorHAnsi" w:cstheme="majorHAnsi"/>
          <w:sz w:val="20"/>
          <w:szCs w:val="20"/>
        </w:rPr>
        <w:t>the Consortium can</w:t>
      </w:r>
      <w:r>
        <w:rPr>
          <w:rFonts w:asciiTheme="majorHAnsi" w:hAnsiTheme="majorHAnsi" w:cstheme="majorHAnsi"/>
          <w:sz w:val="20"/>
          <w:szCs w:val="20"/>
        </w:rPr>
        <w:t xml:space="preserve"> monitor scientific rigor, assure non-duplication of work, p</w:t>
      </w:r>
      <w:r w:rsidRPr="00130B25">
        <w:rPr>
          <w:rFonts w:asciiTheme="majorHAnsi" w:hAnsiTheme="majorHAnsi" w:cstheme="majorHAnsi"/>
          <w:sz w:val="20"/>
          <w:szCs w:val="20"/>
        </w:rPr>
        <w:t>rovide appropria</w:t>
      </w:r>
      <w:r>
        <w:rPr>
          <w:rFonts w:asciiTheme="majorHAnsi" w:hAnsiTheme="majorHAnsi" w:cstheme="majorHAnsi"/>
          <w:sz w:val="20"/>
          <w:szCs w:val="20"/>
        </w:rPr>
        <w:t>te opportunities for authorship and help m</w:t>
      </w:r>
      <w:r w:rsidRPr="00130B25">
        <w:rPr>
          <w:rFonts w:asciiTheme="majorHAnsi" w:hAnsiTheme="majorHAnsi" w:cstheme="majorHAnsi"/>
          <w:sz w:val="20"/>
          <w:szCs w:val="20"/>
        </w:rPr>
        <w:t>onitor the output</w:t>
      </w:r>
      <w:r>
        <w:rPr>
          <w:rFonts w:asciiTheme="majorHAnsi" w:hAnsiTheme="majorHAnsi" w:cstheme="majorHAnsi"/>
          <w:sz w:val="20"/>
          <w:szCs w:val="20"/>
        </w:rPr>
        <w:t>s</w:t>
      </w:r>
      <w:r w:rsidRPr="00130B25">
        <w:rPr>
          <w:rFonts w:asciiTheme="majorHAnsi" w:hAnsiTheme="majorHAnsi" w:cstheme="majorHAnsi"/>
          <w:sz w:val="20"/>
          <w:szCs w:val="20"/>
        </w:rPr>
        <w:t xml:space="preserve"> (papers, abstracts, etc.) and ensure appropriate acknowledgement.</w:t>
      </w:r>
      <w:r>
        <w:rPr>
          <w:rFonts w:asciiTheme="majorHAnsi" w:hAnsiTheme="majorHAnsi" w:cstheme="majorHAnsi"/>
          <w:sz w:val="20"/>
          <w:szCs w:val="20"/>
        </w:rPr>
        <w:t xml:space="preserve"> Data sharing requests could be made by consortium faculty members by filling out an online form.</w:t>
      </w:r>
      <w:r w:rsidR="009A0103">
        <w:rPr>
          <w:rFonts w:asciiTheme="majorHAnsi" w:hAnsiTheme="majorHAnsi" w:cstheme="majorHAnsi"/>
          <w:sz w:val="20"/>
          <w:szCs w:val="20"/>
        </w:rPr>
        <w:t xml:space="preserve"> </w:t>
      </w:r>
      <w:r>
        <w:rPr>
          <w:rFonts w:asciiTheme="majorHAnsi" w:hAnsiTheme="majorHAnsi" w:cstheme="majorHAnsi"/>
          <w:sz w:val="20"/>
          <w:szCs w:val="20"/>
        </w:rPr>
        <w:t xml:space="preserve">A scientific </w:t>
      </w:r>
      <w:r w:rsidR="005A0CFD">
        <w:rPr>
          <w:rFonts w:asciiTheme="majorHAnsi" w:hAnsiTheme="majorHAnsi" w:cstheme="majorHAnsi"/>
          <w:sz w:val="20"/>
          <w:szCs w:val="20"/>
        </w:rPr>
        <w:t>oversight</w:t>
      </w:r>
      <w:r>
        <w:rPr>
          <w:rFonts w:asciiTheme="majorHAnsi" w:hAnsiTheme="majorHAnsi" w:cstheme="majorHAnsi"/>
          <w:sz w:val="20"/>
          <w:szCs w:val="20"/>
        </w:rPr>
        <w:t xml:space="preserve"> committee</w:t>
      </w:r>
      <w:r w:rsidR="00DB2945">
        <w:rPr>
          <w:rFonts w:asciiTheme="majorHAnsi" w:hAnsiTheme="majorHAnsi" w:cstheme="majorHAnsi"/>
          <w:sz w:val="20"/>
          <w:szCs w:val="20"/>
        </w:rPr>
        <w:t xml:space="preserve"> </w:t>
      </w:r>
      <w:r>
        <w:rPr>
          <w:rFonts w:asciiTheme="majorHAnsi" w:hAnsiTheme="majorHAnsi" w:cstheme="majorHAnsi"/>
          <w:sz w:val="20"/>
          <w:szCs w:val="20"/>
        </w:rPr>
        <w:t xml:space="preserve">can </w:t>
      </w:r>
      <w:r w:rsidR="00DB2945">
        <w:rPr>
          <w:rFonts w:asciiTheme="majorHAnsi" w:hAnsiTheme="majorHAnsi" w:cstheme="majorHAnsi"/>
          <w:sz w:val="20"/>
          <w:szCs w:val="20"/>
        </w:rPr>
        <w:t>approve or deny</w:t>
      </w:r>
      <w:r>
        <w:rPr>
          <w:rFonts w:asciiTheme="majorHAnsi" w:hAnsiTheme="majorHAnsi" w:cstheme="majorHAnsi"/>
          <w:sz w:val="20"/>
          <w:szCs w:val="20"/>
        </w:rPr>
        <w:t xml:space="preserve"> requests and ensure compliance with the data sharing policies.</w:t>
      </w:r>
    </w:p>
    <w:p w14:paraId="7789A7FC" w14:textId="6AFAA192" w:rsidR="00DB2945" w:rsidRDefault="00A80D2D" w:rsidP="002D1389">
      <w:pPr>
        <w:rPr>
          <w:rFonts w:asciiTheme="majorHAnsi" w:hAnsiTheme="majorHAnsi" w:cstheme="majorHAnsi"/>
          <w:sz w:val="20"/>
          <w:szCs w:val="20"/>
        </w:rPr>
      </w:pPr>
      <w:r>
        <w:rPr>
          <w:rFonts w:asciiTheme="majorHAnsi" w:hAnsiTheme="majorHAnsi" w:cstheme="majorHAnsi"/>
          <w:sz w:val="20"/>
          <w:szCs w:val="20"/>
        </w:rPr>
        <w:t>A</w:t>
      </w:r>
      <w:r w:rsidR="00DB2945">
        <w:rPr>
          <w:rFonts w:asciiTheme="majorHAnsi" w:hAnsiTheme="majorHAnsi" w:cstheme="majorHAnsi"/>
          <w:sz w:val="20"/>
          <w:szCs w:val="20"/>
        </w:rPr>
        <w:t xml:space="preserve"> </w:t>
      </w:r>
      <w:r w:rsidR="00130B25">
        <w:rPr>
          <w:rFonts w:asciiTheme="majorHAnsi" w:hAnsiTheme="majorHAnsi" w:cstheme="majorHAnsi"/>
          <w:sz w:val="20"/>
          <w:szCs w:val="20"/>
        </w:rPr>
        <w:t xml:space="preserve">similar process </w:t>
      </w:r>
      <w:r>
        <w:rPr>
          <w:rFonts w:asciiTheme="majorHAnsi" w:hAnsiTheme="majorHAnsi" w:cstheme="majorHAnsi"/>
          <w:sz w:val="20"/>
          <w:szCs w:val="20"/>
        </w:rPr>
        <w:t xml:space="preserve">will be outlined </w:t>
      </w:r>
      <w:r w:rsidR="00130B25">
        <w:rPr>
          <w:rFonts w:asciiTheme="majorHAnsi" w:hAnsiTheme="majorHAnsi" w:cstheme="majorHAnsi"/>
          <w:sz w:val="20"/>
          <w:szCs w:val="20"/>
        </w:rPr>
        <w:t xml:space="preserve">for a </w:t>
      </w:r>
      <w:r w:rsidR="005A0CFD">
        <w:rPr>
          <w:rFonts w:asciiTheme="majorHAnsi" w:hAnsiTheme="majorHAnsi" w:cstheme="majorHAnsi"/>
          <w:sz w:val="20"/>
          <w:szCs w:val="20"/>
        </w:rPr>
        <w:t xml:space="preserve">patient contact </w:t>
      </w:r>
      <w:r w:rsidR="00DB2945">
        <w:rPr>
          <w:rFonts w:asciiTheme="majorHAnsi" w:hAnsiTheme="majorHAnsi" w:cstheme="majorHAnsi"/>
          <w:sz w:val="20"/>
          <w:szCs w:val="20"/>
        </w:rPr>
        <w:t>registry</w:t>
      </w:r>
      <w:r w:rsidR="00130B25">
        <w:rPr>
          <w:rFonts w:asciiTheme="majorHAnsi" w:hAnsiTheme="majorHAnsi" w:cstheme="majorHAnsi"/>
          <w:sz w:val="20"/>
          <w:szCs w:val="20"/>
        </w:rPr>
        <w:t xml:space="preserve"> that </w:t>
      </w:r>
      <w:r w:rsidR="009A0103">
        <w:rPr>
          <w:rFonts w:asciiTheme="majorHAnsi" w:hAnsiTheme="majorHAnsi" w:cstheme="majorHAnsi"/>
          <w:sz w:val="20"/>
          <w:szCs w:val="20"/>
        </w:rPr>
        <w:t>is being</w:t>
      </w:r>
      <w:r w:rsidR="00130B25">
        <w:rPr>
          <w:rFonts w:asciiTheme="majorHAnsi" w:hAnsiTheme="majorHAnsi" w:cstheme="majorHAnsi"/>
          <w:sz w:val="20"/>
          <w:szCs w:val="20"/>
        </w:rPr>
        <w:t xml:space="preserve"> creat</w:t>
      </w:r>
      <w:r w:rsidR="009A0103">
        <w:rPr>
          <w:rFonts w:asciiTheme="majorHAnsi" w:hAnsiTheme="majorHAnsi" w:cstheme="majorHAnsi"/>
          <w:sz w:val="20"/>
          <w:szCs w:val="20"/>
        </w:rPr>
        <w:t>ed</w:t>
      </w:r>
      <w:r w:rsidR="00130B25">
        <w:rPr>
          <w:rFonts w:asciiTheme="majorHAnsi" w:hAnsiTheme="majorHAnsi" w:cstheme="majorHAnsi"/>
          <w:sz w:val="20"/>
          <w:szCs w:val="20"/>
        </w:rPr>
        <w:t>.</w:t>
      </w:r>
      <w:r w:rsidR="00DB2945">
        <w:rPr>
          <w:rFonts w:asciiTheme="majorHAnsi" w:hAnsiTheme="majorHAnsi" w:cstheme="majorHAnsi"/>
          <w:sz w:val="20"/>
          <w:szCs w:val="20"/>
        </w:rPr>
        <w:t xml:space="preserve"> </w:t>
      </w:r>
      <w:r w:rsidR="009A0103">
        <w:rPr>
          <w:rFonts w:asciiTheme="majorHAnsi" w:hAnsiTheme="majorHAnsi" w:cstheme="majorHAnsi"/>
          <w:sz w:val="20"/>
          <w:szCs w:val="20"/>
        </w:rPr>
        <w:t xml:space="preserve">Dr. Cook invited comments to the proposed policy </w:t>
      </w:r>
      <w:r w:rsidR="00130B25">
        <w:rPr>
          <w:rFonts w:asciiTheme="majorHAnsi" w:hAnsiTheme="majorHAnsi" w:cstheme="majorHAnsi"/>
          <w:sz w:val="20"/>
          <w:szCs w:val="20"/>
        </w:rPr>
        <w:t>before</w:t>
      </w:r>
      <w:r w:rsidR="00A04D3C">
        <w:rPr>
          <w:rFonts w:asciiTheme="majorHAnsi" w:hAnsiTheme="majorHAnsi" w:cstheme="majorHAnsi"/>
          <w:sz w:val="20"/>
          <w:szCs w:val="20"/>
        </w:rPr>
        <w:t xml:space="preserve"> it is</w:t>
      </w:r>
      <w:r w:rsidR="00130B25">
        <w:rPr>
          <w:rFonts w:asciiTheme="majorHAnsi" w:hAnsiTheme="majorHAnsi" w:cstheme="majorHAnsi"/>
          <w:sz w:val="20"/>
          <w:szCs w:val="20"/>
        </w:rPr>
        <w:t xml:space="preserve"> finalize</w:t>
      </w:r>
      <w:r w:rsidR="009A0103">
        <w:rPr>
          <w:rFonts w:asciiTheme="majorHAnsi" w:hAnsiTheme="majorHAnsi" w:cstheme="majorHAnsi"/>
          <w:sz w:val="20"/>
          <w:szCs w:val="20"/>
        </w:rPr>
        <w:t>d</w:t>
      </w:r>
      <w:r w:rsidR="00130B25">
        <w:rPr>
          <w:rFonts w:asciiTheme="majorHAnsi" w:hAnsiTheme="majorHAnsi" w:cstheme="majorHAnsi"/>
          <w:sz w:val="20"/>
          <w:szCs w:val="20"/>
        </w:rPr>
        <w:t>. Dr. Anderson commented that the approach looked complete and invited comments from the board.</w:t>
      </w:r>
      <w:r w:rsidR="009A0103">
        <w:rPr>
          <w:rFonts w:asciiTheme="majorHAnsi" w:hAnsiTheme="majorHAnsi" w:cstheme="majorHAnsi"/>
          <w:sz w:val="20"/>
          <w:szCs w:val="20"/>
        </w:rPr>
        <w:t xml:space="preserve"> </w:t>
      </w:r>
      <w:r w:rsidR="00130B25">
        <w:rPr>
          <w:rFonts w:asciiTheme="majorHAnsi" w:hAnsiTheme="majorHAnsi" w:cstheme="majorHAnsi"/>
          <w:sz w:val="20"/>
          <w:szCs w:val="20"/>
        </w:rPr>
        <w:t>Dr. Anderson enquired if members were needed for the scientific committee and Dr. Cook acknowledged</w:t>
      </w:r>
      <w:r w:rsidR="00DB2945">
        <w:rPr>
          <w:rFonts w:asciiTheme="majorHAnsi" w:hAnsiTheme="majorHAnsi" w:cstheme="majorHAnsi"/>
          <w:sz w:val="20"/>
          <w:szCs w:val="20"/>
        </w:rPr>
        <w:t xml:space="preserve"> </w:t>
      </w:r>
      <w:r w:rsidR="00987442" w:rsidRPr="00987442">
        <w:rPr>
          <w:rFonts w:asciiTheme="majorHAnsi" w:hAnsiTheme="majorHAnsi" w:cstheme="majorHAnsi"/>
          <w:sz w:val="20"/>
          <w:szCs w:val="20"/>
        </w:rPr>
        <w:t xml:space="preserve">that broad representation of consortium universities on the scientific oversight committee would be </w:t>
      </w:r>
      <w:r w:rsidR="0081006D" w:rsidRPr="00987442">
        <w:rPr>
          <w:rFonts w:asciiTheme="majorHAnsi" w:hAnsiTheme="majorHAnsi" w:cstheme="majorHAnsi"/>
          <w:sz w:val="20"/>
          <w:szCs w:val="20"/>
        </w:rPr>
        <w:t>preferable</w:t>
      </w:r>
      <w:r w:rsidR="00130B25">
        <w:rPr>
          <w:rFonts w:asciiTheme="majorHAnsi" w:hAnsiTheme="majorHAnsi" w:cstheme="majorHAnsi"/>
          <w:sz w:val="20"/>
          <w:szCs w:val="20"/>
        </w:rPr>
        <w:t>. Dr. Winterstein reiterated that it is</w:t>
      </w:r>
      <w:r w:rsidR="00DB2945">
        <w:rPr>
          <w:rFonts w:asciiTheme="majorHAnsi" w:hAnsiTheme="majorHAnsi" w:cstheme="majorHAnsi"/>
          <w:sz w:val="20"/>
          <w:szCs w:val="20"/>
        </w:rPr>
        <w:t xml:space="preserve"> important that</w:t>
      </w:r>
      <w:r w:rsidR="00130B25">
        <w:rPr>
          <w:rFonts w:asciiTheme="majorHAnsi" w:hAnsiTheme="majorHAnsi" w:cstheme="majorHAnsi"/>
          <w:sz w:val="20"/>
          <w:szCs w:val="20"/>
        </w:rPr>
        <w:t xml:space="preserve"> it</w:t>
      </w:r>
      <w:r w:rsidR="009A0103">
        <w:rPr>
          <w:rFonts w:asciiTheme="majorHAnsi" w:hAnsiTheme="majorHAnsi" w:cstheme="majorHAnsi"/>
          <w:sz w:val="20"/>
          <w:szCs w:val="20"/>
        </w:rPr>
        <w:t>’</w:t>
      </w:r>
      <w:r w:rsidR="00130B25">
        <w:rPr>
          <w:rFonts w:asciiTheme="majorHAnsi" w:hAnsiTheme="majorHAnsi" w:cstheme="majorHAnsi"/>
          <w:sz w:val="20"/>
          <w:szCs w:val="20"/>
        </w:rPr>
        <w:t xml:space="preserve">s not just a </w:t>
      </w:r>
      <w:r w:rsidR="009A0103">
        <w:rPr>
          <w:rFonts w:asciiTheme="majorHAnsi" w:hAnsiTheme="majorHAnsi" w:cstheme="majorHAnsi"/>
          <w:sz w:val="20"/>
          <w:szCs w:val="20"/>
        </w:rPr>
        <w:t>“</w:t>
      </w:r>
      <w:r w:rsidR="00130B25">
        <w:rPr>
          <w:rFonts w:asciiTheme="majorHAnsi" w:hAnsiTheme="majorHAnsi" w:cstheme="majorHAnsi"/>
          <w:sz w:val="20"/>
          <w:szCs w:val="20"/>
        </w:rPr>
        <w:t>UF only committee</w:t>
      </w:r>
      <w:r w:rsidR="009A0103">
        <w:rPr>
          <w:rFonts w:asciiTheme="majorHAnsi" w:hAnsiTheme="majorHAnsi" w:cstheme="majorHAnsi"/>
          <w:sz w:val="20"/>
          <w:szCs w:val="20"/>
        </w:rPr>
        <w:t>”</w:t>
      </w:r>
      <w:r w:rsidR="00987442">
        <w:rPr>
          <w:rFonts w:asciiTheme="majorHAnsi" w:hAnsiTheme="majorHAnsi" w:cstheme="majorHAnsi"/>
          <w:sz w:val="20"/>
          <w:szCs w:val="20"/>
        </w:rPr>
        <w:t>.</w:t>
      </w:r>
      <w:r w:rsidR="00130B25">
        <w:rPr>
          <w:rFonts w:asciiTheme="majorHAnsi" w:hAnsiTheme="majorHAnsi" w:cstheme="majorHAnsi"/>
          <w:sz w:val="20"/>
          <w:szCs w:val="20"/>
        </w:rPr>
        <w:t xml:space="preserve"> </w:t>
      </w:r>
      <w:r w:rsidR="00987442" w:rsidRPr="00987442">
        <w:rPr>
          <w:rFonts w:asciiTheme="majorHAnsi" w:hAnsiTheme="majorHAnsi" w:cstheme="majorHAnsi"/>
          <w:sz w:val="20"/>
          <w:szCs w:val="20"/>
        </w:rPr>
        <w:t>She suggested that the M3 data may spark interest across a broad range of researchers at all Consortium institutions and requested the board to share these plans with those in their respective universities who could participate. Dr. Anderson appreciated the idea and stated that scientific oversight committee members do not have to be board members.</w:t>
      </w:r>
    </w:p>
    <w:p w14:paraId="5075717F" w14:textId="640B05FD" w:rsidR="00DB2945" w:rsidRDefault="00AA00A1" w:rsidP="002D1389">
      <w:pPr>
        <w:rPr>
          <w:rFonts w:asciiTheme="majorHAnsi" w:hAnsiTheme="majorHAnsi" w:cstheme="majorHAnsi"/>
          <w:sz w:val="20"/>
          <w:szCs w:val="20"/>
        </w:rPr>
      </w:pPr>
      <w:r>
        <w:rPr>
          <w:rFonts w:asciiTheme="majorHAnsi" w:hAnsiTheme="majorHAnsi" w:cstheme="majorHAnsi"/>
          <w:sz w:val="20"/>
          <w:szCs w:val="20"/>
        </w:rPr>
        <w:t xml:space="preserve">Dr. Cook added that there are a few members on the planning committee from 4/5 universities who have been </w:t>
      </w:r>
      <w:r w:rsidR="00DB2945">
        <w:rPr>
          <w:rFonts w:asciiTheme="majorHAnsi" w:hAnsiTheme="majorHAnsi" w:cstheme="majorHAnsi"/>
          <w:sz w:val="20"/>
          <w:szCs w:val="20"/>
        </w:rPr>
        <w:t>help</w:t>
      </w:r>
      <w:r>
        <w:rPr>
          <w:rFonts w:asciiTheme="majorHAnsi" w:hAnsiTheme="majorHAnsi" w:cstheme="majorHAnsi"/>
          <w:sz w:val="20"/>
          <w:szCs w:val="20"/>
        </w:rPr>
        <w:t>ing</w:t>
      </w:r>
      <w:r w:rsidR="00DB2945">
        <w:rPr>
          <w:rFonts w:asciiTheme="majorHAnsi" w:hAnsiTheme="majorHAnsi" w:cstheme="majorHAnsi"/>
          <w:sz w:val="20"/>
          <w:szCs w:val="20"/>
        </w:rPr>
        <w:t xml:space="preserve"> in </w:t>
      </w:r>
      <w:r>
        <w:rPr>
          <w:rFonts w:asciiTheme="majorHAnsi" w:hAnsiTheme="majorHAnsi" w:cstheme="majorHAnsi"/>
          <w:sz w:val="20"/>
          <w:szCs w:val="20"/>
        </w:rPr>
        <w:t xml:space="preserve">planning and </w:t>
      </w:r>
      <w:r w:rsidR="00DB2945">
        <w:rPr>
          <w:rFonts w:asciiTheme="majorHAnsi" w:hAnsiTheme="majorHAnsi" w:cstheme="majorHAnsi"/>
          <w:sz w:val="20"/>
          <w:szCs w:val="20"/>
        </w:rPr>
        <w:t>designing</w:t>
      </w:r>
      <w:r>
        <w:rPr>
          <w:rFonts w:asciiTheme="majorHAnsi" w:hAnsiTheme="majorHAnsi" w:cstheme="majorHAnsi"/>
          <w:sz w:val="20"/>
          <w:szCs w:val="20"/>
        </w:rPr>
        <w:t xml:space="preserve"> the study and some of them might be interested. Dr. Anderson agreed.</w:t>
      </w:r>
    </w:p>
    <w:p w14:paraId="43EBDF5A" w14:textId="5A1E89E4" w:rsidR="00EC3A24" w:rsidRDefault="6644E1C5"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Public Comments</w:t>
      </w:r>
    </w:p>
    <w:p w14:paraId="1B370BDB" w14:textId="77777777" w:rsidR="002D1389" w:rsidRDefault="002D1389" w:rsidP="002D1389">
      <w:pPr>
        <w:pStyle w:val="Heading2"/>
        <w:rPr>
          <w:b/>
          <w:color w:val="auto"/>
          <w:sz w:val="20"/>
          <w:szCs w:val="20"/>
        </w:rPr>
      </w:pPr>
      <w:r>
        <w:rPr>
          <w:color w:val="auto"/>
          <w:sz w:val="20"/>
          <w:szCs w:val="20"/>
        </w:rPr>
        <w:t>The Chair invited comments from the public and none were submitted.</w:t>
      </w:r>
    </w:p>
    <w:p w14:paraId="3FA08316" w14:textId="78D3483B" w:rsidR="00EC3A24" w:rsidRDefault="6644E1C5"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Closing Remarks</w:t>
      </w:r>
    </w:p>
    <w:p w14:paraId="4C1D9701" w14:textId="30B617E5" w:rsidR="00EC3A24" w:rsidRDefault="6644E1C5" w:rsidP="002D1389">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 xml:space="preserve"> </w:t>
      </w:r>
      <w:r w:rsidR="002D1389">
        <w:rPr>
          <w:color w:val="auto"/>
          <w:sz w:val="20"/>
          <w:szCs w:val="20"/>
        </w:rPr>
        <w:t>Dr. Anderson t</w:t>
      </w:r>
      <w:r w:rsidR="002D1389" w:rsidRPr="002D1389">
        <w:rPr>
          <w:color w:val="auto"/>
          <w:sz w:val="20"/>
          <w:szCs w:val="20"/>
        </w:rPr>
        <w:t>hank</w:t>
      </w:r>
      <w:r w:rsidR="002D1389">
        <w:rPr>
          <w:color w:val="auto"/>
          <w:sz w:val="20"/>
          <w:szCs w:val="20"/>
        </w:rPr>
        <w:t>ed the board members and Dr. Winterstein and her team. The board members will need to</w:t>
      </w:r>
      <w:r w:rsidR="002D1389" w:rsidRPr="002D1389">
        <w:rPr>
          <w:color w:val="auto"/>
          <w:sz w:val="20"/>
          <w:szCs w:val="20"/>
        </w:rPr>
        <w:t xml:space="preserve"> finalize and approve the 2022 RFP via email</w:t>
      </w:r>
      <w:r w:rsidR="002D1389">
        <w:rPr>
          <w:color w:val="auto"/>
          <w:sz w:val="20"/>
          <w:szCs w:val="20"/>
        </w:rPr>
        <w:t xml:space="preserve">. Dr. Anderson reminded the board that the next meeting will be coming up </w:t>
      </w:r>
      <w:r w:rsidR="002D1389" w:rsidRPr="002D1389">
        <w:rPr>
          <w:color w:val="auto"/>
          <w:sz w:val="20"/>
          <w:szCs w:val="20"/>
        </w:rPr>
        <w:t xml:space="preserve">in </w:t>
      </w:r>
      <w:r w:rsidR="002D1389">
        <w:rPr>
          <w:color w:val="auto"/>
          <w:sz w:val="20"/>
          <w:szCs w:val="20"/>
        </w:rPr>
        <w:t>end of January 2022</w:t>
      </w:r>
      <w:r w:rsidR="0026453A">
        <w:rPr>
          <w:color w:val="auto"/>
          <w:sz w:val="20"/>
          <w:szCs w:val="20"/>
        </w:rPr>
        <w:t>.</w:t>
      </w:r>
    </w:p>
    <w:p w14:paraId="6A12CA3E" w14:textId="4B797527" w:rsidR="00EC3A24" w:rsidRDefault="6644E1C5"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Adjournment</w:t>
      </w:r>
    </w:p>
    <w:p w14:paraId="02155365" w14:textId="3AE493D1" w:rsidR="002D1389" w:rsidRDefault="002D1389" w:rsidP="002D1389">
      <w:pPr>
        <w:pStyle w:val="Heading2"/>
        <w:rPr>
          <w:b/>
          <w:color w:val="auto"/>
          <w:sz w:val="20"/>
          <w:szCs w:val="20"/>
        </w:rPr>
      </w:pPr>
      <w:r w:rsidRPr="00147926">
        <w:rPr>
          <w:color w:val="auto"/>
          <w:sz w:val="20"/>
          <w:szCs w:val="20"/>
        </w:rPr>
        <w:t xml:space="preserve">Dr. </w:t>
      </w:r>
      <w:r>
        <w:rPr>
          <w:color w:val="auto"/>
          <w:sz w:val="20"/>
          <w:szCs w:val="20"/>
        </w:rPr>
        <w:t>Anderson</w:t>
      </w:r>
      <w:r w:rsidRPr="00147926">
        <w:rPr>
          <w:color w:val="auto"/>
          <w:sz w:val="20"/>
          <w:szCs w:val="20"/>
        </w:rPr>
        <w:t xml:space="preserve"> </w:t>
      </w:r>
      <w:r w:rsidR="00A5559D">
        <w:rPr>
          <w:color w:val="auto"/>
          <w:sz w:val="20"/>
          <w:szCs w:val="20"/>
        </w:rPr>
        <w:t>wished everyone Happy Holidays</w:t>
      </w:r>
      <w:r w:rsidR="00A5559D" w:rsidRPr="00A5559D">
        <w:rPr>
          <w:color w:val="auto"/>
          <w:sz w:val="20"/>
          <w:szCs w:val="20"/>
        </w:rPr>
        <w:t xml:space="preserve"> </w:t>
      </w:r>
      <w:r w:rsidR="00A5559D">
        <w:rPr>
          <w:color w:val="auto"/>
          <w:sz w:val="20"/>
          <w:szCs w:val="20"/>
        </w:rPr>
        <w:t>and</w:t>
      </w:r>
      <w:r w:rsidR="00A5559D" w:rsidRPr="00147926">
        <w:rPr>
          <w:color w:val="auto"/>
          <w:sz w:val="20"/>
          <w:szCs w:val="20"/>
        </w:rPr>
        <w:t xml:space="preserve"> adjourn</w:t>
      </w:r>
      <w:r w:rsidR="00A5559D">
        <w:rPr>
          <w:color w:val="auto"/>
          <w:sz w:val="20"/>
          <w:szCs w:val="20"/>
        </w:rPr>
        <w:t>ed</w:t>
      </w:r>
      <w:r w:rsidR="00A5559D" w:rsidRPr="00147926">
        <w:rPr>
          <w:color w:val="auto"/>
          <w:sz w:val="20"/>
          <w:szCs w:val="20"/>
        </w:rPr>
        <w:t xml:space="preserve"> the meeting</w:t>
      </w:r>
      <w:r w:rsidR="00A5559D">
        <w:rPr>
          <w:color w:val="auto"/>
          <w:sz w:val="20"/>
          <w:szCs w:val="20"/>
        </w:rPr>
        <w:t xml:space="preserve"> </w:t>
      </w:r>
      <w:r w:rsidRPr="00147926">
        <w:rPr>
          <w:color w:val="auto"/>
          <w:sz w:val="20"/>
          <w:szCs w:val="20"/>
        </w:rPr>
        <w:t xml:space="preserve">at </w:t>
      </w:r>
      <w:r w:rsidR="00125D5B" w:rsidRPr="00267760">
        <w:rPr>
          <w:color w:val="auto"/>
          <w:sz w:val="20"/>
          <w:szCs w:val="20"/>
        </w:rPr>
        <w:t>4:56</w:t>
      </w:r>
      <w:r w:rsidRPr="00267760">
        <w:rPr>
          <w:color w:val="auto"/>
          <w:sz w:val="20"/>
          <w:szCs w:val="20"/>
        </w:rPr>
        <w:t xml:space="preserve"> PM.</w:t>
      </w:r>
    </w:p>
    <w:p w14:paraId="666E0862" w14:textId="14D5ACAE" w:rsidR="00EC3A24" w:rsidRDefault="00EC3A24" w:rsidP="7C9160F7">
      <w:pPr>
        <w:pStyle w:val="Heading2"/>
        <w:rPr>
          <w:rFonts w:ascii="Calibri Light" w:eastAsia="Calibri Light" w:hAnsi="Calibri Light" w:cs="Calibri Light"/>
          <w:b/>
          <w:bCs/>
          <w:color w:val="000000" w:themeColor="text1"/>
          <w:sz w:val="20"/>
          <w:szCs w:val="20"/>
        </w:rPr>
      </w:pPr>
    </w:p>
    <w:p w14:paraId="31E0866C" w14:textId="50F99045" w:rsidR="00EC3A24" w:rsidRDefault="6644E1C5" w:rsidP="7C9160F7">
      <w:pPr>
        <w:pStyle w:val="Heading2"/>
        <w:rPr>
          <w:rFonts w:ascii="Calibri Light" w:eastAsia="Calibri Light" w:hAnsi="Calibri Light" w:cs="Calibri Light"/>
          <w:b/>
          <w:bCs/>
          <w:sz w:val="20"/>
          <w:szCs w:val="20"/>
        </w:rPr>
      </w:pPr>
      <w:r w:rsidRPr="7C9160F7">
        <w:rPr>
          <w:rFonts w:ascii="Calibri Light" w:eastAsia="Calibri Light" w:hAnsi="Calibri Light" w:cs="Calibri Light"/>
          <w:b/>
          <w:bCs/>
          <w:sz w:val="20"/>
          <w:szCs w:val="20"/>
        </w:rPr>
        <w:t xml:space="preserve"> </w:t>
      </w:r>
    </w:p>
    <w:p w14:paraId="603CF84C" w14:textId="270A2375" w:rsidR="00EC3A24" w:rsidRDefault="6644E1C5" w:rsidP="7C9160F7">
      <w:pPr>
        <w:pStyle w:val="Heading2"/>
      </w:pPr>
      <w:r w:rsidRPr="7C9160F7">
        <w:rPr>
          <w:rFonts w:ascii="Calibri Light" w:eastAsia="Calibri Light" w:hAnsi="Calibri Light" w:cs="Calibri Light"/>
          <w:sz w:val="20"/>
          <w:szCs w:val="20"/>
        </w:rPr>
        <w:t xml:space="preserve"> </w:t>
      </w:r>
    </w:p>
    <w:p w14:paraId="1C739B8B" w14:textId="11F36F1A" w:rsidR="00EC3A24" w:rsidRDefault="00EC3A24" w:rsidP="7C9160F7">
      <w:pPr>
        <w:rPr>
          <w:rFonts w:ascii="Calibri" w:eastAsia="Calibri" w:hAnsi="Calibri" w:cs="Calibri"/>
        </w:rPr>
      </w:pPr>
    </w:p>
    <w:p w14:paraId="2C078E63" w14:textId="6B2F68B2" w:rsidR="00EC3A24" w:rsidRDefault="00EC3A24" w:rsidP="7C9160F7"/>
    <w:sectPr w:rsidR="00EC3A24" w:rsidSect="00DC1683">
      <w:type w:val="continuous"/>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C6BF" w14:textId="77777777" w:rsidR="00BD38B4" w:rsidRDefault="00BD38B4" w:rsidP="0090203C">
      <w:pPr>
        <w:spacing w:after="0" w:line="240" w:lineRule="auto"/>
      </w:pPr>
      <w:r>
        <w:separator/>
      </w:r>
    </w:p>
  </w:endnote>
  <w:endnote w:type="continuationSeparator" w:id="0">
    <w:p w14:paraId="78AF586B" w14:textId="77777777" w:rsidR="00BD38B4" w:rsidRDefault="00BD38B4" w:rsidP="0090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F6F" w14:textId="77777777" w:rsidR="0090203C" w:rsidRDefault="0090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567D" w14:textId="77777777" w:rsidR="0090203C" w:rsidRDefault="00902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DB10" w14:textId="77777777" w:rsidR="0090203C" w:rsidRDefault="0090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55CE" w14:textId="77777777" w:rsidR="00BD38B4" w:rsidRDefault="00BD38B4" w:rsidP="0090203C">
      <w:pPr>
        <w:spacing w:after="0" w:line="240" w:lineRule="auto"/>
      </w:pPr>
      <w:r>
        <w:separator/>
      </w:r>
    </w:p>
  </w:footnote>
  <w:footnote w:type="continuationSeparator" w:id="0">
    <w:p w14:paraId="65F73A93" w14:textId="77777777" w:rsidR="00BD38B4" w:rsidRDefault="00BD38B4" w:rsidP="00902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1BE6" w14:textId="74D90FAC" w:rsidR="0090203C" w:rsidRDefault="00902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16E4" w14:textId="463B2023" w:rsidR="0090203C" w:rsidRDefault="00902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A63A" w14:textId="0FFCEB3C" w:rsidR="0090203C" w:rsidRDefault="0090203C">
    <w:pPr>
      <w:pStyle w:val="Header"/>
    </w:pPr>
  </w:p>
</w:hdr>
</file>

<file path=word/intelligence.xml><?xml version="1.0" encoding="utf-8"?>
<int:Intelligence xmlns:int="http://schemas.microsoft.com/office/intelligence/2019/intelligence">
  <int:IntelligenceSettings/>
  <int:Manifest>
    <int:ParagraphRange paragraphId="1324494192" textId="664417991" start="8" length="4" invalidationStart="8" invalidationLength="4" id="IfHezA++"/>
    <int:ParagraphRange paragraphId="1324494192" textId="664417991" start="15" length="1" invalidationStart="15" invalidationLength="1" id="c7s4zWZ7"/>
    <int:ParagraphRange paragraphId="867555215" textId="474164984" start="22" length="4" invalidationStart="22" invalidationLength="4" id="lvcHShQ9"/>
  </int:Manifest>
  <int:Observations>
    <int:Content id="IfHezA++">
      <int:Rejection type="LegacyProofing"/>
    </int:Content>
    <int:Content id="c7s4zWZ7">
      <int:Rejection type="LegacyProofing"/>
    </int:Content>
    <int:Content id="lvcHShQ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C63B7"/>
    <w:multiLevelType w:val="hybridMultilevel"/>
    <w:tmpl w:val="410A6D06"/>
    <w:lvl w:ilvl="0" w:tplc="0C72BEBE">
      <w:start w:val="1"/>
      <w:numFmt w:val="bullet"/>
      <w:lvlText w:val="•"/>
      <w:lvlJc w:val="left"/>
      <w:pPr>
        <w:tabs>
          <w:tab w:val="num" w:pos="720"/>
        </w:tabs>
        <w:ind w:left="720" w:hanging="360"/>
      </w:pPr>
      <w:rPr>
        <w:rFonts w:ascii="Arial" w:hAnsi="Arial" w:hint="default"/>
      </w:rPr>
    </w:lvl>
    <w:lvl w:ilvl="1" w:tplc="FAFACE1E">
      <w:start w:val="1"/>
      <w:numFmt w:val="bullet"/>
      <w:lvlText w:val="•"/>
      <w:lvlJc w:val="left"/>
      <w:pPr>
        <w:tabs>
          <w:tab w:val="num" w:pos="1440"/>
        </w:tabs>
        <w:ind w:left="1440" w:hanging="360"/>
      </w:pPr>
      <w:rPr>
        <w:rFonts w:ascii="Arial" w:hAnsi="Arial" w:hint="default"/>
      </w:rPr>
    </w:lvl>
    <w:lvl w:ilvl="2" w:tplc="E79A943A" w:tentative="1">
      <w:start w:val="1"/>
      <w:numFmt w:val="bullet"/>
      <w:lvlText w:val="•"/>
      <w:lvlJc w:val="left"/>
      <w:pPr>
        <w:tabs>
          <w:tab w:val="num" w:pos="2160"/>
        </w:tabs>
        <w:ind w:left="2160" w:hanging="360"/>
      </w:pPr>
      <w:rPr>
        <w:rFonts w:ascii="Arial" w:hAnsi="Arial" w:hint="default"/>
      </w:rPr>
    </w:lvl>
    <w:lvl w:ilvl="3" w:tplc="0B02976E" w:tentative="1">
      <w:start w:val="1"/>
      <w:numFmt w:val="bullet"/>
      <w:lvlText w:val="•"/>
      <w:lvlJc w:val="left"/>
      <w:pPr>
        <w:tabs>
          <w:tab w:val="num" w:pos="2880"/>
        </w:tabs>
        <w:ind w:left="2880" w:hanging="360"/>
      </w:pPr>
      <w:rPr>
        <w:rFonts w:ascii="Arial" w:hAnsi="Arial" w:hint="default"/>
      </w:rPr>
    </w:lvl>
    <w:lvl w:ilvl="4" w:tplc="CDAE07E8" w:tentative="1">
      <w:start w:val="1"/>
      <w:numFmt w:val="bullet"/>
      <w:lvlText w:val="•"/>
      <w:lvlJc w:val="left"/>
      <w:pPr>
        <w:tabs>
          <w:tab w:val="num" w:pos="3600"/>
        </w:tabs>
        <w:ind w:left="3600" w:hanging="360"/>
      </w:pPr>
      <w:rPr>
        <w:rFonts w:ascii="Arial" w:hAnsi="Arial" w:hint="default"/>
      </w:rPr>
    </w:lvl>
    <w:lvl w:ilvl="5" w:tplc="B2A4D7AA" w:tentative="1">
      <w:start w:val="1"/>
      <w:numFmt w:val="bullet"/>
      <w:lvlText w:val="•"/>
      <w:lvlJc w:val="left"/>
      <w:pPr>
        <w:tabs>
          <w:tab w:val="num" w:pos="4320"/>
        </w:tabs>
        <w:ind w:left="4320" w:hanging="360"/>
      </w:pPr>
      <w:rPr>
        <w:rFonts w:ascii="Arial" w:hAnsi="Arial" w:hint="default"/>
      </w:rPr>
    </w:lvl>
    <w:lvl w:ilvl="6" w:tplc="4B2EAB5E" w:tentative="1">
      <w:start w:val="1"/>
      <w:numFmt w:val="bullet"/>
      <w:lvlText w:val="•"/>
      <w:lvlJc w:val="left"/>
      <w:pPr>
        <w:tabs>
          <w:tab w:val="num" w:pos="5040"/>
        </w:tabs>
        <w:ind w:left="5040" w:hanging="360"/>
      </w:pPr>
      <w:rPr>
        <w:rFonts w:ascii="Arial" w:hAnsi="Arial" w:hint="default"/>
      </w:rPr>
    </w:lvl>
    <w:lvl w:ilvl="7" w:tplc="BC360350" w:tentative="1">
      <w:start w:val="1"/>
      <w:numFmt w:val="bullet"/>
      <w:lvlText w:val="•"/>
      <w:lvlJc w:val="left"/>
      <w:pPr>
        <w:tabs>
          <w:tab w:val="num" w:pos="5760"/>
        </w:tabs>
        <w:ind w:left="5760" w:hanging="360"/>
      </w:pPr>
      <w:rPr>
        <w:rFonts w:ascii="Arial" w:hAnsi="Arial" w:hint="default"/>
      </w:rPr>
    </w:lvl>
    <w:lvl w:ilvl="8" w:tplc="79F40750" w:tentative="1">
      <w:start w:val="1"/>
      <w:numFmt w:val="bullet"/>
      <w:lvlText w:val="•"/>
      <w:lvlJc w:val="left"/>
      <w:pPr>
        <w:tabs>
          <w:tab w:val="num" w:pos="6480"/>
        </w:tabs>
        <w:ind w:left="6480" w:hanging="360"/>
      </w:pPr>
      <w:rPr>
        <w:rFonts w:ascii="Arial" w:hAnsi="Arial" w:hint="default"/>
      </w:rPr>
    </w:lvl>
  </w:abstractNum>
  <w:num w:numId="1" w16cid:durableId="75532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54F05F"/>
    <w:rsid w:val="00016B24"/>
    <w:rsid w:val="00037704"/>
    <w:rsid w:val="00070613"/>
    <w:rsid w:val="000A5B6E"/>
    <w:rsid w:val="000B064F"/>
    <w:rsid w:val="001105C2"/>
    <w:rsid w:val="001133AB"/>
    <w:rsid w:val="00125D5B"/>
    <w:rsid w:val="00130B25"/>
    <w:rsid w:val="0017507B"/>
    <w:rsid w:val="001A4C93"/>
    <w:rsid w:val="002039A3"/>
    <w:rsid w:val="00251AB2"/>
    <w:rsid w:val="00255E86"/>
    <w:rsid w:val="0026453A"/>
    <w:rsid w:val="00267760"/>
    <w:rsid w:val="00292FC5"/>
    <w:rsid w:val="002A0F71"/>
    <w:rsid w:val="002A3B34"/>
    <w:rsid w:val="002B305D"/>
    <w:rsid w:val="002D1389"/>
    <w:rsid w:val="00303716"/>
    <w:rsid w:val="0032195E"/>
    <w:rsid w:val="00346430"/>
    <w:rsid w:val="003645B9"/>
    <w:rsid w:val="003679FE"/>
    <w:rsid w:val="00377D12"/>
    <w:rsid w:val="0038210D"/>
    <w:rsid w:val="003C348A"/>
    <w:rsid w:val="003E48A4"/>
    <w:rsid w:val="00402E55"/>
    <w:rsid w:val="00417EC6"/>
    <w:rsid w:val="00490D5A"/>
    <w:rsid w:val="00496240"/>
    <w:rsid w:val="004D57EE"/>
    <w:rsid w:val="00503734"/>
    <w:rsid w:val="00550673"/>
    <w:rsid w:val="0055261B"/>
    <w:rsid w:val="0055542E"/>
    <w:rsid w:val="00555870"/>
    <w:rsid w:val="0056357A"/>
    <w:rsid w:val="005A0CFD"/>
    <w:rsid w:val="005A4C3A"/>
    <w:rsid w:val="005C2DE6"/>
    <w:rsid w:val="005C324B"/>
    <w:rsid w:val="005E09C4"/>
    <w:rsid w:val="005E2A55"/>
    <w:rsid w:val="00622C08"/>
    <w:rsid w:val="00632648"/>
    <w:rsid w:val="0066663B"/>
    <w:rsid w:val="00673733"/>
    <w:rsid w:val="006A4E6A"/>
    <w:rsid w:val="006E03E7"/>
    <w:rsid w:val="006E1C17"/>
    <w:rsid w:val="00716C79"/>
    <w:rsid w:val="00731D14"/>
    <w:rsid w:val="00771F19"/>
    <w:rsid w:val="00796FCB"/>
    <w:rsid w:val="00797B8D"/>
    <w:rsid w:val="007A6F93"/>
    <w:rsid w:val="007B7FC5"/>
    <w:rsid w:val="007C631C"/>
    <w:rsid w:val="007D1A0D"/>
    <w:rsid w:val="007F0B20"/>
    <w:rsid w:val="0081006D"/>
    <w:rsid w:val="008219BC"/>
    <w:rsid w:val="00821AEB"/>
    <w:rsid w:val="00827D29"/>
    <w:rsid w:val="008330FE"/>
    <w:rsid w:val="0086001B"/>
    <w:rsid w:val="00885509"/>
    <w:rsid w:val="008A7154"/>
    <w:rsid w:val="008B0446"/>
    <w:rsid w:val="008C01C0"/>
    <w:rsid w:val="008D08F2"/>
    <w:rsid w:val="008D498A"/>
    <w:rsid w:val="0090203C"/>
    <w:rsid w:val="00910513"/>
    <w:rsid w:val="0094621B"/>
    <w:rsid w:val="00987442"/>
    <w:rsid w:val="009A0103"/>
    <w:rsid w:val="009A344E"/>
    <w:rsid w:val="009C6413"/>
    <w:rsid w:val="009F448D"/>
    <w:rsid w:val="00A04D3C"/>
    <w:rsid w:val="00A5559D"/>
    <w:rsid w:val="00A80D2D"/>
    <w:rsid w:val="00A9086B"/>
    <w:rsid w:val="00AA00A1"/>
    <w:rsid w:val="00AC1CAB"/>
    <w:rsid w:val="00AC6871"/>
    <w:rsid w:val="00AE0AC3"/>
    <w:rsid w:val="00B37A03"/>
    <w:rsid w:val="00BA4642"/>
    <w:rsid w:val="00BD38B4"/>
    <w:rsid w:val="00BE5597"/>
    <w:rsid w:val="00C15D5B"/>
    <w:rsid w:val="00C16D6C"/>
    <w:rsid w:val="00C96FA3"/>
    <w:rsid w:val="00C97E8C"/>
    <w:rsid w:val="00CB6C23"/>
    <w:rsid w:val="00D93E22"/>
    <w:rsid w:val="00DA344C"/>
    <w:rsid w:val="00DA7E2D"/>
    <w:rsid w:val="00DB2945"/>
    <w:rsid w:val="00DC11AA"/>
    <w:rsid w:val="00DC1683"/>
    <w:rsid w:val="00E0116E"/>
    <w:rsid w:val="00E20EC5"/>
    <w:rsid w:val="00E518BF"/>
    <w:rsid w:val="00E61E96"/>
    <w:rsid w:val="00EA54ED"/>
    <w:rsid w:val="00EB30A2"/>
    <w:rsid w:val="00EC3A24"/>
    <w:rsid w:val="00F04D24"/>
    <w:rsid w:val="00F068D0"/>
    <w:rsid w:val="00F27443"/>
    <w:rsid w:val="00FE626C"/>
    <w:rsid w:val="05565D32"/>
    <w:rsid w:val="07039B3B"/>
    <w:rsid w:val="0969C2B4"/>
    <w:rsid w:val="0F87C4CE"/>
    <w:rsid w:val="0FF1026B"/>
    <w:rsid w:val="10891E7F"/>
    <w:rsid w:val="130F7AD0"/>
    <w:rsid w:val="163ACA7D"/>
    <w:rsid w:val="1B305B13"/>
    <w:rsid w:val="1CB65D16"/>
    <w:rsid w:val="1F1AEB26"/>
    <w:rsid w:val="20B3C72A"/>
    <w:rsid w:val="2214538F"/>
    <w:rsid w:val="2517AAC7"/>
    <w:rsid w:val="274D291C"/>
    <w:rsid w:val="294739E3"/>
    <w:rsid w:val="29B29C02"/>
    <w:rsid w:val="2B389E05"/>
    <w:rsid w:val="2D3B841E"/>
    <w:rsid w:val="2DE0F55B"/>
    <w:rsid w:val="2DEEDDD8"/>
    <w:rsid w:val="2E1E3049"/>
    <w:rsid w:val="2F6401BA"/>
    <w:rsid w:val="33551D92"/>
    <w:rsid w:val="33D4D157"/>
    <w:rsid w:val="3462DA8B"/>
    <w:rsid w:val="3523565D"/>
    <w:rsid w:val="3A52A64E"/>
    <w:rsid w:val="3A66F2B4"/>
    <w:rsid w:val="3AEB7260"/>
    <w:rsid w:val="3BCC8037"/>
    <w:rsid w:val="3BDE6D2C"/>
    <w:rsid w:val="431B35B9"/>
    <w:rsid w:val="434898DD"/>
    <w:rsid w:val="468E3973"/>
    <w:rsid w:val="49B7DA61"/>
    <w:rsid w:val="49DC6989"/>
    <w:rsid w:val="4D54F05F"/>
    <w:rsid w:val="4EF4BAF7"/>
    <w:rsid w:val="50FE5453"/>
    <w:rsid w:val="52F9358A"/>
    <w:rsid w:val="53A284A6"/>
    <w:rsid w:val="54D5176A"/>
    <w:rsid w:val="56FFCCDC"/>
    <w:rsid w:val="5AB218E3"/>
    <w:rsid w:val="5D2F9278"/>
    <w:rsid w:val="5E1A9326"/>
    <w:rsid w:val="6644E1C5"/>
    <w:rsid w:val="6BE4ECCE"/>
    <w:rsid w:val="6D4E4FDF"/>
    <w:rsid w:val="6EFFEE9E"/>
    <w:rsid w:val="6F8ED3AF"/>
    <w:rsid w:val="70A380BE"/>
    <w:rsid w:val="70D1E517"/>
    <w:rsid w:val="755961C4"/>
    <w:rsid w:val="78A6D0E4"/>
    <w:rsid w:val="7AC08917"/>
    <w:rsid w:val="7B929E2A"/>
    <w:rsid w:val="7BAC6B95"/>
    <w:rsid w:val="7C9160F7"/>
    <w:rsid w:val="7DFB4640"/>
    <w:rsid w:val="7E7DDE10"/>
    <w:rsid w:val="7EFCEA0B"/>
    <w:rsid w:val="7F0AE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F05F"/>
  <w15:chartTrackingRefBased/>
  <w15:docId w15:val="{DD9ADB99-26F8-4B03-B9F5-E57474EE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219BC"/>
    <w:rPr>
      <w:rFonts w:ascii="Times New Roman" w:hAnsi="Times New Roman" w:cs="Times New Roman"/>
      <w:sz w:val="24"/>
      <w:szCs w:val="24"/>
    </w:rPr>
  </w:style>
  <w:style w:type="paragraph" w:styleId="Header">
    <w:name w:val="header"/>
    <w:basedOn w:val="Normal"/>
    <w:link w:val="HeaderChar"/>
    <w:uiPriority w:val="99"/>
    <w:unhideWhenUsed/>
    <w:rsid w:val="00902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03C"/>
  </w:style>
  <w:style w:type="paragraph" w:styleId="Footer">
    <w:name w:val="footer"/>
    <w:basedOn w:val="Normal"/>
    <w:link w:val="FooterChar"/>
    <w:uiPriority w:val="99"/>
    <w:unhideWhenUsed/>
    <w:rsid w:val="00902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5667">
      <w:bodyDiv w:val="1"/>
      <w:marLeft w:val="0"/>
      <w:marRight w:val="0"/>
      <w:marTop w:val="0"/>
      <w:marBottom w:val="0"/>
      <w:divBdr>
        <w:top w:val="none" w:sz="0" w:space="0" w:color="auto"/>
        <w:left w:val="none" w:sz="0" w:space="0" w:color="auto"/>
        <w:bottom w:val="none" w:sz="0" w:space="0" w:color="auto"/>
        <w:right w:val="none" w:sz="0" w:space="0" w:color="auto"/>
      </w:divBdr>
      <w:divsChild>
        <w:div w:id="134759637">
          <w:marLeft w:val="821"/>
          <w:marRight w:val="0"/>
          <w:marTop w:val="100"/>
          <w:marBottom w:val="0"/>
          <w:divBdr>
            <w:top w:val="none" w:sz="0" w:space="0" w:color="auto"/>
            <w:left w:val="none" w:sz="0" w:space="0" w:color="auto"/>
            <w:bottom w:val="none" w:sz="0" w:space="0" w:color="auto"/>
            <w:right w:val="none" w:sz="0" w:space="0" w:color="auto"/>
          </w:divBdr>
        </w:div>
        <w:div w:id="2021734658">
          <w:marLeft w:val="821"/>
          <w:marRight w:val="0"/>
          <w:marTop w:val="100"/>
          <w:marBottom w:val="0"/>
          <w:divBdr>
            <w:top w:val="none" w:sz="0" w:space="0" w:color="auto"/>
            <w:left w:val="none" w:sz="0" w:space="0" w:color="auto"/>
            <w:bottom w:val="none" w:sz="0" w:space="0" w:color="auto"/>
            <w:right w:val="none" w:sz="0" w:space="0" w:color="auto"/>
          </w:divBdr>
        </w:div>
        <w:div w:id="1985234062">
          <w:marLeft w:val="821"/>
          <w:marRight w:val="0"/>
          <w:marTop w:val="100"/>
          <w:marBottom w:val="0"/>
          <w:divBdr>
            <w:top w:val="none" w:sz="0" w:space="0" w:color="auto"/>
            <w:left w:val="none" w:sz="0" w:space="0" w:color="auto"/>
            <w:bottom w:val="none" w:sz="0" w:space="0" w:color="auto"/>
            <w:right w:val="none" w:sz="0" w:space="0" w:color="auto"/>
          </w:divBdr>
        </w:div>
        <w:div w:id="1750467411">
          <w:marLeft w:val="821"/>
          <w:marRight w:val="0"/>
          <w:marTop w:val="100"/>
          <w:marBottom w:val="0"/>
          <w:divBdr>
            <w:top w:val="none" w:sz="0" w:space="0" w:color="auto"/>
            <w:left w:val="none" w:sz="0" w:space="0" w:color="auto"/>
            <w:bottom w:val="none" w:sz="0" w:space="0" w:color="auto"/>
            <w:right w:val="none" w:sz="0" w:space="0" w:color="auto"/>
          </w:divBdr>
        </w:div>
        <w:div w:id="338893516">
          <w:marLeft w:val="821"/>
          <w:marRight w:val="0"/>
          <w:marTop w:val="100"/>
          <w:marBottom w:val="0"/>
          <w:divBdr>
            <w:top w:val="none" w:sz="0" w:space="0" w:color="auto"/>
            <w:left w:val="none" w:sz="0" w:space="0" w:color="auto"/>
            <w:bottom w:val="none" w:sz="0" w:space="0" w:color="auto"/>
            <w:right w:val="none" w:sz="0" w:space="0" w:color="auto"/>
          </w:divBdr>
        </w:div>
      </w:divsChild>
    </w:div>
    <w:div w:id="1409383395">
      <w:bodyDiv w:val="1"/>
      <w:marLeft w:val="0"/>
      <w:marRight w:val="0"/>
      <w:marTop w:val="0"/>
      <w:marBottom w:val="0"/>
      <w:divBdr>
        <w:top w:val="none" w:sz="0" w:space="0" w:color="auto"/>
        <w:left w:val="none" w:sz="0" w:space="0" w:color="auto"/>
        <w:bottom w:val="none" w:sz="0" w:space="0" w:color="auto"/>
        <w:right w:val="none" w:sz="0" w:space="0" w:color="auto"/>
      </w:divBdr>
      <w:divsChild>
        <w:div w:id="1804805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5c1d71f7cb5d492b"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1861</Words>
  <Characters>9922</Characters>
  <Application>Microsoft Office Word</Application>
  <DocSecurity>8</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Koshevoy,Alicia Angel</dc:creator>
  <cp:keywords/>
  <dc:description/>
  <cp:lastModifiedBy>Veliz,Allison</cp:lastModifiedBy>
  <cp:revision>3</cp:revision>
  <dcterms:created xsi:type="dcterms:W3CDTF">2026-04-17T14:49:00Z</dcterms:created>
  <dcterms:modified xsi:type="dcterms:W3CDTF">2026-04-17T14:50:00Z</dcterms:modified>
</cp:coreProperties>
</file>