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672B" w14:textId="03CB0802" w:rsidR="00E50AF4" w:rsidRDefault="6F8ED3AF" w:rsidP="7C9160F7">
      <w:pPr>
        <w:pStyle w:val="Heading1"/>
        <w:jc w:val="center"/>
        <w:rPr>
          <w:rFonts w:ascii="Calibri Light" w:eastAsia="Calibri Light" w:hAnsi="Calibri Light" w:cs="Calibri Light"/>
          <w:b/>
          <w:bCs/>
          <w:caps/>
          <w:color w:val="385623" w:themeColor="accent6" w:themeShade="80"/>
          <w:sz w:val="52"/>
          <w:szCs w:val="52"/>
        </w:rPr>
      </w:pPr>
      <w:r w:rsidRPr="7C9160F7">
        <w:rPr>
          <w:rFonts w:ascii="Calibri Light" w:eastAsia="Calibri Light" w:hAnsi="Calibri Light" w:cs="Calibri Light"/>
          <w:b/>
          <w:bCs/>
          <w:caps/>
          <w:color w:val="385623" w:themeColor="accent6" w:themeShade="80"/>
          <w:sz w:val="52"/>
          <w:szCs w:val="52"/>
        </w:rPr>
        <w:t>M</w:t>
      </w:r>
      <w:r w:rsidR="6644E1C5" w:rsidRPr="7C9160F7">
        <w:rPr>
          <w:rFonts w:ascii="Calibri Light" w:eastAsia="Calibri Light" w:hAnsi="Calibri Light" w:cs="Calibri Light"/>
          <w:b/>
          <w:bCs/>
          <w:caps/>
          <w:color w:val="385623" w:themeColor="accent6" w:themeShade="80"/>
          <w:sz w:val="52"/>
          <w:szCs w:val="52"/>
        </w:rPr>
        <w:t>eeting Minutes</w:t>
      </w:r>
    </w:p>
    <w:p w14:paraId="630F7753" w14:textId="76C28DBA" w:rsidR="00E50AF4" w:rsidRDefault="6644E1C5" w:rsidP="7C9160F7">
      <w:pPr>
        <w:pStyle w:val="Heading2"/>
        <w:rPr>
          <w:rFonts w:ascii="Calibri Light" w:eastAsia="Calibri Light" w:hAnsi="Calibri Light" w:cs="Calibri Light"/>
          <w:b/>
          <w:bCs/>
          <w:color w:val="538135" w:themeColor="accent6" w:themeShade="BF"/>
          <w:sz w:val="12"/>
          <w:szCs w:val="12"/>
        </w:rPr>
      </w:pPr>
      <w:r w:rsidRPr="7C9160F7">
        <w:rPr>
          <w:rFonts w:ascii="Calibri Light" w:eastAsia="Calibri Light" w:hAnsi="Calibri Light" w:cs="Calibri Light"/>
          <w:b/>
          <w:bCs/>
          <w:color w:val="538135" w:themeColor="accent6" w:themeShade="BF"/>
          <w:sz w:val="12"/>
          <w:szCs w:val="12"/>
        </w:rPr>
        <w:t xml:space="preserve"> </w:t>
      </w:r>
    </w:p>
    <w:p w14:paraId="521205BC" w14:textId="49D04D98" w:rsidR="00E50AF4" w:rsidRDefault="6644E1C5" w:rsidP="7C9160F7">
      <w:pPr>
        <w:pStyle w:val="Heading2"/>
        <w:spacing w:line="240" w:lineRule="auto"/>
        <w:jc w:val="center"/>
        <w:rPr>
          <w:rFonts w:ascii="Calibri Light" w:eastAsia="Calibri Light" w:hAnsi="Calibri Light" w:cs="Calibri Light"/>
          <w:b/>
          <w:bCs/>
          <w:color w:val="538135" w:themeColor="accent6" w:themeShade="BF"/>
          <w:sz w:val="28"/>
          <w:szCs w:val="28"/>
        </w:rPr>
      </w:pPr>
      <w:r w:rsidRPr="7C9160F7">
        <w:rPr>
          <w:rFonts w:ascii="Calibri Light" w:eastAsia="Calibri Light" w:hAnsi="Calibri Light" w:cs="Calibri Light"/>
          <w:b/>
          <w:bCs/>
          <w:color w:val="538135" w:themeColor="accent6" w:themeShade="BF"/>
          <w:sz w:val="28"/>
          <w:szCs w:val="28"/>
        </w:rPr>
        <w:t xml:space="preserve">Consortium for Medical Marijuana Clinical Outcomes Research: </w:t>
      </w:r>
    </w:p>
    <w:p w14:paraId="4EF22D70" w14:textId="786CADB4" w:rsidR="00E50AF4" w:rsidRDefault="6644E1C5" w:rsidP="7C9160F7">
      <w:pPr>
        <w:pStyle w:val="Heading2"/>
        <w:spacing w:line="240" w:lineRule="auto"/>
        <w:jc w:val="center"/>
        <w:rPr>
          <w:rFonts w:ascii="Calibri Light" w:eastAsia="Calibri Light" w:hAnsi="Calibri Light" w:cs="Calibri Light"/>
          <w:b/>
          <w:bCs/>
          <w:caps/>
          <w:color w:val="538135" w:themeColor="accent6" w:themeShade="BF"/>
          <w:sz w:val="24"/>
          <w:szCs w:val="24"/>
        </w:rPr>
      </w:pPr>
      <w:r w:rsidRPr="7C9160F7">
        <w:rPr>
          <w:rFonts w:ascii="Calibri Light" w:eastAsia="Calibri Light" w:hAnsi="Calibri Light" w:cs="Calibri Light"/>
          <w:b/>
          <w:bCs/>
          <w:caps/>
          <w:color w:val="538135" w:themeColor="accent6" w:themeShade="BF"/>
          <w:sz w:val="24"/>
          <w:szCs w:val="24"/>
        </w:rPr>
        <w:t>B</w:t>
      </w:r>
      <w:r w:rsidR="10891E7F"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o</w:t>
      </w:r>
      <w:r w:rsidR="3BCC8037"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a</w:t>
      </w:r>
      <w:r w:rsidR="3523565D"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r</w:t>
      </w:r>
      <w:r w:rsidR="70A380BE" w:rsidRPr="7C9160F7">
        <w:rPr>
          <w:rFonts w:ascii="Calibri Light" w:eastAsia="Calibri Light" w:hAnsi="Calibri Light" w:cs="Calibri Light"/>
          <w:b/>
          <w:bCs/>
          <w:caps/>
          <w:color w:val="538135" w:themeColor="accent6" w:themeShade="BF"/>
          <w:sz w:val="24"/>
          <w:szCs w:val="24"/>
        </w:rPr>
        <w:t xml:space="preserve"> </w:t>
      </w:r>
      <w:r w:rsidR="00DA5FC3" w:rsidRPr="7C9160F7">
        <w:rPr>
          <w:rFonts w:ascii="Calibri Light" w:eastAsia="Calibri Light" w:hAnsi="Calibri Light" w:cs="Calibri Light"/>
          <w:b/>
          <w:bCs/>
          <w:caps/>
          <w:color w:val="538135" w:themeColor="accent6" w:themeShade="BF"/>
          <w:sz w:val="24"/>
          <w:szCs w:val="24"/>
        </w:rPr>
        <w:t>D M</w:t>
      </w:r>
      <w:r w:rsidR="5D2F9278"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e</w:t>
      </w:r>
      <w:r w:rsidR="0969C2B4" w:rsidRPr="7C9160F7">
        <w:rPr>
          <w:rFonts w:ascii="Calibri Light" w:eastAsia="Calibri Light" w:hAnsi="Calibri Light" w:cs="Calibri Light"/>
          <w:b/>
          <w:bCs/>
          <w:caps/>
          <w:color w:val="538135" w:themeColor="accent6" w:themeShade="BF"/>
          <w:sz w:val="24"/>
          <w:szCs w:val="24"/>
        </w:rPr>
        <w:t xml:space="preserve"> </w:t>
      </w:r>
      <w:proofErr w:type="spellStart"/>
      <w:r w:rsidRPr="7C9160F7">
        <w:rPr>
          <w:rFonts w:ascii="Calibri Light" w:eastAsia="Calibri Light" w:hAnsi="Calibri Light" w:cs="Calibri Light"/>
          <w:b/>
          <w:bCs/>
          <w:caps/>
          <w:color w:val="538135" w:themeColor="accent6" w:themeShade="BF"/>
          <w:sz w:val="24"/>
          <w:szCs w:val="24"/>
        </w:rPr>
        <w:t>e</w:t>
      </w:r>
      <w:proofErr w:type="spellEnd"/>
      <w:r w:rsidR="50FE5453"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t</w:t>
      </w:r>
      <w:r w:rsidR="7BAC6B95" w:rsidRPr="7C9160F7">
        <w:rPr>
          <w:rFonts w:ascii="Calibri Light" w:eastAsia="Calibri Light" w:hAnsi="Calibri Light" w:cs="Calibri Light"/>
          <w:b/>
          <w:bCs/>
          <w:caps/>
          <w:color w:val="538135" w:themeColor="accent6" w:themeShade="BF"/>
          <w:sz w:val="24"/>
          <w:szCs w:val="24"/>
        </w:rPr>
        <w:t xml:space="preserve"> </w:t>
      </w:r>
      <w:r w:rsidR="274D291C" w:rsidRPr="7C9160F7">
        <w:rPr>
          <w:rFonts w:ascii="Calibri Light" w:eastAsia="Calibri Light" w:hAnsi="Calibri Light" w:cs="Calibri Light"/>
          <w:b/>
          <w:bCs/>
          <w:caps/>
          <w:color w:val="538135" w:themeColor="accent6" w:themeShade="BF"/>
          <w:sz w:val="24"/>
          <w:szCs w:val="24"/>
        </w:rPr>
        <w:t xml:space="preserve">I </w:t>
      </w:r>
      <w:r w:rsidRPr="7C9160F7">
        <w:rPr>
          <w:rFonts w:ascii="Calibri Light" w:eastAsia="Calibri Light" w:hAnsi="Calibri Light" w:cs="Calibri Light"/>
          <w:b/>
          <w:bCs/>
          <w:caps/>
          <w:color w:val="538135" w:themeColor="accent6" w:themeShade="BF"/>
          <w:sz w:val="24"/>
          <w:szCs w:val="24"/>
        </w:rPr>
        <w:t>n</w:t>
      </w:r>
      <w:r w:rsidR="7B929E2A"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 xml:space="preserve">g </w:t>
      </w:r>
    </w:p>
    <w:p w14:paraId="33B5D78F" w14:textId="600A9EF7" w:rsidR="00E50AF4" w:rsidRDefault="00A64D8B" w:rsidP="7C9160F7">
      <w:pPr>
        <w:pStyle w:val="Heading2"/>
        <w:jc w:val="center"/>
        <w:rPr>
          <w:rFonts w:ascii="Calibri Light" w:eastAsia="Calibri Light" w:hAnsi="Calibri Light" w:cs="Calibri Light"/>
          <w:b/>
          <w:bCs/>
          <w:color w:val="000000" w:themeColor="text1"/>
          <w:u w:val="single"/>
        </w:rPr>
      </w:pPr>
      <w:r>
        <w:rPr>
          <w:rFonts w:ascii="Calibri Light" w:eastAsia="Calibri Light" w:hAnsi="Calibri Light" w:cs="Calibri Light"/>
          <w:b/>
          <w:bCs/>
          <w:color w:val="000000" w:themeColor="text1"/>
          <w:u w:val="single"/>
        </w:rPr>
        <w:t>Friday</w:t>
      </w:r>
      <w:r w:rsidR="6644E1C5" w:rsidRPr="7C9160F7">
        <w:rPr>
          <w:rFonts w:ascii="Calibri Light" w:eastAsia="Calibri Light" w:hAnsi="Calibri Light" w:cs="Calibri Light"/>
          <w:b/>
          <w:bCs/>
          <w:color w:val="000000" w:themeColor="text1"/>
          <w:u w:val="single"/>
        </w:rPr>
        <w:t xml:space="preserve">, </w:t>
      </w:r>
      <w:r w:rsidR="001657DB">
        <w:rPr>
          <w:rFonts w:ascii="Calibri Light" w:eastAsia="Calibri Light" w:hAnsi="Calibri Light" w:cs="Calibri Light"/>
          <w:b/>
          <w:bCs/>
          <w:color w:val="000000" w:themeColor="text1"/>
          <w:u w:val="single"/>
        </w:rPr>
        <w:t>Sept 16</w:t>
      </w:r>
      <w:r>
        <w:rPr>
          <w:rFonts w:ascii="Calibri Light" w:eastAsia="Calibri Light" w:hAnsi="Calibri Light" w:cs="Calibri Light"/>
          <w:b/>
          <w:bCs/>
          <w:color w:val="000000" w:themeColor="text1"/>
          <w:u w:val="single"/>
        </w:rPr>
        <w:t>th</w:t>
      </w:r>
      <w:r w:rsidR="6644E1C5" w:rsidRPr="7C9160F7">
        <w:rPr>
          <w:rFonts w:ascii="Calibri Light" w:eastAsia="Calibri Light" w:hAnsi="Calibri Light" w:cs="Calibri Light"/>
          <w:b/>
          <w:bCs/>
          <w:color w:val="000000" w:themeColor="text1"/>
          <w:u w:val="single"/>
        </w:rPr>
        <w:t>, 202</w:t>
      </w:r>
      <w:r>
        <w:rPr>
          <w:rFonts w:ascii="Calibri Light" w:eastAsia="Calibri Light" w:hAnsi="Calibri Light" w:cs="Calibri Light"/>
          <w:b/>
          <w:bCs/>
          <w:color w:val="000000" w:themeColor="text1"/>
          <w:u w:val="single"/>
        </w:rPr>
        <w:t>2</w:t>
      </w:r>
      <w:r w:rsidR="6644E1C5" w:rsidRPr="7C9160F7">
        <w:rPr>
          <w:rFonts w:ascii="Calibri Light" w:eastAsia="Calibri Light" w:hAnsi="Calibri Light" w:cs="Calibri Light"/>
          <w:b/>
          <w:bCs/>
          <w:color w:val="000000" w:themeColor="text1"/>
          <w:u w:val="single"/>
        </w:rPr>
        <w:t xml:space="preserve"> at </w:t>
      </w:r>
      <w:r w:rsidR="001657DB">
        <w:rPr>
          <w:rFonts w:ascii="Calibri Light" w:eastAsia="Calibri Light" w:hAnsi="Calibri Light" w:cs="Calibri Light"/>
          <w:b/>
          <w:bCs/>
          <w:color w:val="000000" w:themeColor="text1"/>
          <w:u w:val="single"/>
        </w:rPr>
        <w:t>1</w:t>
      </w:r>
      <w:r w:rsidR="6644E1C5" w:rsidRPr="7C9160F7">
        <w:rPr>
          <w:rFonts w:ascii="Calibri Light" w:eastAsia="Calibri Light" w:hAnsi="Calibri Light" w:cs="Calibri Light"/>
          <w:b/>
          <w:bCs/>
          <w:color w:val="000000" w:themeColor="text1"/>
          <w:u w:val="single"/>
        </w:rPr>
        <w:t>:00 pm</w:t>
      </w:r>
    </w:p>
    <w:p w14:paraId="2B64D0F7" w14:textId="2B4835AD" w:rsidR="00E50AF4" w:rsidRDefault="6644E1C5" w:rsidP="7C9160F7">
      <w:pPr>
        <w:pStyle w:val="Heading2"/>
        <w:jc w:val="center"/>
        <w:rPr>
          <w:rFonts w:ascii="Calibri Light" w:eastAsia="Calibri Light" w:hAnsi="Calibri Light" w:cs="Calibri Light"/>
          <w:i/>
          <w:iCs/>
          <w:color w:val="000000" w:themeColor="text1"/>
          <w:sz w:val="20"/>
          <w:szCs w:val="20"/>
        </w:rPr>
      </w:pPr>
      <w:r w:rsidRPr="7C9160F7">
        <w:rPr>
          <w:rFonts w:ascii="Calibri Light" w:eastAsia="Calibri Light" w:hAnsi="Calibri Light" w:cs="Calibri Light"/>
          <w:i/>
          <w:iCs/>
          <w:color w:val="000000" w:themeColor="text1"/>
          <w:sz w:val="20"/>
          <w:szCs w:val="20"/>
        </w:rPr>
        <w:t>Remote Connection via Zoom</w:t>
      </w:r>
      <w:r w:rsidR="00DA5FC3">
        <w:rPr>
          <w:rFonts w:ascii="Calibri Light" w:eastAsia="Calibri Light" w:hAnsi="Calibri Light" w:cs="Calibri Light"/>
          <w:i/>
          <w:iCs/>
          <w:color w:val="000000" w:themeColor="text1"/>
          <w:sz w:val="20"/>
          <w:szCs w:val="20"/>
        </w:rPr>
        <w:t xml:space="preserve"> &amp; Live</w:t>
      </w:r>
    </w:p>
    <w:p w14:paraId="33D64C6E" w14:textId="700DFB61" w:rsidR="00E50AF4" w:rsidRDefault="00E50AF4" w:rsidP="7C9160F7"/>
    <w:p w14:paraId="615A2F3D" w14:textId="77777777" w:rsidR="007F6376" w:rsidRDefault="007F6376" w:rsidP="7C9160F7">
      <w:pPr>
        <w:pStyle w:val="Heading2"/>
        <w:rPr>
          <w:rFonts w:ascii="Calibri Light" w:eastAsia="Calibri Light" w:hAnsi="Calibri Light" w:cs="Calibri Light"/>
          <w:b/>
          <w:bCs/>
          <w:sz w:val="20"/>
          <w:szCs w:val="20"/>
          <w:u w:val="single"/>
        </w:rPr>
        <w:sectPr w:rsidR="007F6376">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pPr>
    </w:p>
    <w:p w14:paraId="42D28B92" w14:textId="6A628A22" w:rsidR="00E50AF4" w:rsidRDefault="6644E1C5" w:rsidP="7C9160F7">
      <w:pPr>
        <w:pStyle w:val="Heading2"/>
        <w:rPr>
          <w:rFonts w:ascii="Calibri Light" w:eastAsia="Calibri Light" w:hAnsi="Calibri Light" w:cs="Calibri Light"/>
          <w:b/>
          <w:bCs/>
          <w:sz w:val="20"/>
          <w:szCs w:val="20"/>
          <w:u w:val="single"/>
        </w:rPr>
      </w:pPr>
      <w:r w:rsidRPr="7C9160F7">
        <w:rPr>
          <w:rFonts w:ascii="Calibri Light" w:eastAsia="Calibri Light" w:hAnsi="Calibri Light" w:cs="Calibri Light"/>
          <w:b/>
          <w:bCs/>
          <w:sz w:val="20"/>
          <w:szCs w:val="20"/>
          <w:u w:val="single"/>
        </w:rPr>
        <w:t>Board Members Present:</w:t>
      </w:r>
    </w:p>
    <w:p w14:paraId="34DD4155" w14:textId="5A1FAC9C" w:rsidR="00E50AF4" w:rsidRDefault="6644E1C5" w:rsidP="7C9160F7">
      <w:pPr>
        <w:pStyle w:val="Heading2"/>
        <w:rPr>
          <w:rFonts w:ascii="Calibri Light" w:eastAsia="Calibri Light" w:hAnsi="Calibri Light" w:cs="Calibri Light"/>
          <w:color w:val="000000" w:themeColor="text1"/>
          <w:sz w:val="20"/>
          <w:szCs w:val="20"/>
        </w:rPr>
      </w:pPr>
      <w:r w:rsidRPr="7C9160F7">
        <w:rPr>
          <w:rFonts w:ascii="Calibri Light" w:eastAsia="Calibri Light" w:hAnsi="Calibri Light" w:cs="Calibri Light"/>
          <w:color w:val="000000" w:themeColor="text1"/>
          <w:sz w:val="20"/>
          <w:szCs w:val="20"/>
        </w:rPr>
        <w:t>William Anderson, Chair</w:t>
      </w:r>
    </w:p>
    <w:p w14:paraId="05DAC01C" w14:textId="301889F3" w:rsidR="00E50AF4" w:rsidRPr="00D93505" w:rsidRDefault="6644E1C5" w:rsidP="7C9160F7">
      <w:pPr>
        <w:pStyle w:val="Heading2"/>
        <w:rPr>
          <w:rFonts w:ascii="Calibri Light" w:eastAsia="Calibri Light" w:hAnsi="Calibri Light" w:cs="Calibri Light"/>
          <w:color w:val="000000" w:themeColor="text1"/>
          <w:sz w:val="20"/>
          <w:szCs w:val="20"/>
        </w:rPr>
      </w:pPr>
      <w:r w:rsidRPr="00D93505">
        <w:rPr>
          <w:rFonts w:ascii="Calibri Light" w:eastAsia="Calibri Light" w:hAnsi="Calibri Light" w:cs="Calibri Light"/>
          <w:color w:val="000000" w:themeColor="text1"/>
          <w:sz w:val="20"/>
          <w:szCs w:val="20"/>
        </w:rPr>
        <w:t>Jacqueline Sagen</w:t>
      </w:r>
    </w:p>
    <w:p w14:paraId="01CAF3A3" w14:textId="7FF02D7A" w:rsidR="00E50AF4" w:rsidRPr="00D93505" w:rsidRDefault="6644E1C5" w:rsidP="7C9160F7">
      <w:pPr>
        <w:pStyle w:val="Heading2"/>
        <w:rPr>
          <w:rFonts w:ascii="Calibri Light" w:eastAsia="Calibri Light" w:hAnsi="Calibri Light" w:cs="Calibri Light"/>
          <w:color w:val="000000" w:themeColor="text1"/>
          <w:sz w:val="20"/>
          <w:szCs w:val="20"/>
        </w:rPr>
      </w:pPr>
      <w:r w:rsidRPr="00D93505">
        <w:rPr>
          <w:rFonts w:ascii="Calibri Light" w:eastAsia="Calibri Light" w:hAnsi="Calibri Light" w:cs="Calibri Light"/>
          <w:color w:val="000000" w:themeColor="text1"/>
          <w:sz w:val="20"/>
          <w:szCs w:val="20"/>
        </w:rPr>
        <w:t>Charles Weatherford</w:t>
      </w:r>
    </w:p>
    <w:p w14:paraId="1FA25AA5" w14:textId="676313BE" w:rsidR="00E50AF4" w:rsidRDefault="6644E1C5" w:rsidP="7C9160F7">
      <w:pPr>
        <w:pStyle w:val="Heading2"/>
        <w:rPr>
          <w:rFonts w:ascii="Calibri Light" w:eastAsia="Calibri Light" w:hAnsi="Calibri Light" w:cs="Calibri Light"/>
          <w:color w:val="000000" w:themeColor="text1"/>
          <w:sz w:val="20"/>
          <w:szCs w:val="20"/>
        </w:rPr>
      </w:pPr>
      <w:r w:rsidRPr="00D93505">
        <w:rPr>
          <w:rFonts w:ascii="Calibri Light" w:eastAsia="Calibri Light" w:hAnsi="Calibri Light" w:cs="Calibri Light"/>
          <w:color w:val="000000" w:themeColor="text1"/>
          <w:sz w:val="20"/>
          <w:szCs w:val="20"/>
        </w:rPr>
        <w:t>Max Orezzoli</w:t>
      </w:r>
    </w:p>
    <w:p w14:paraId="7057F529" w14:textId="5B73CEE2" w:rsidR="00E50AF4" w:rsidRPr="00A64D8B" w:rsidRDefault="00A64D8B" w:rsidP="7C9160F7">
      <w:pPr>
        <w:pStyle w:val="Heading2"/>
        <w:rPr>
          <w:rFonts w:cstheme="majorHAnsi"/>
          <w:color w:val="000000" w:themeColor="text1"/>
          <w:sz w:val="21"/>
          <w:szCs w:val="21"/>
        </w:rPr>
      </w:pPr>
      <w:proofErr w:type="spellStart"/>
      <w:r w:rsidRPr="00A64D8B">
        <w:rPr>
          <w:rFonts w:cstheme="majorHAnsi"/>
          <w:color w:val="000000" w:themeColor="text1"/>
          <w:sz w:val="21"/>
          <w:szCs w:val="21"/>
        </w:rPr>
        <w:t>Dinender</w:t>
      </w:r>
      <w:proofErr w:type="spellEnd"/>
      <w:r w:rsidRPr="00A64D8B">
        <w:rPr>
          <w:rFonts w:cstheme="majorHAnsi"/>
          <w:color w:val="000000" w:themeColor="text1"/>
          <w:sz w:val="21"/>
          <w:szCs w:val="21"/>
        </w:rPr>
        <w:t xml:space="preserve"> Singla</w:t>
      </w:r>
    </w:p>
    <w:p w14:paraId="3BC3D6DD" w14:textId="77777777" w:rsidR="001657DB" w:rsidRDefault="001657DB" w:rsidP="001657DB">
      <w:pPr>
        <w:pStyle w:val="Heading2"/>
      </w:pPr>
      <w:r>
        <w:rPr>
          <w:rFonts w:ascii="Calibri Light" w:eastAsia="Calibri Light" w:hAnsi="Calibri Light" w:cs="Calibri Light"/>
          <w:color w:val="000000" w:themeColor="text1"/>
          <w:sz w:val="20"/>
          <w:szCs w:val="20"/>
        </w:rPr>
        <w:t>Martha Rosenthal</w:t>
      </w:r>
    </w:p>
    <w:p w14:paraId="6316BA3E" w14:textId="4AB040CE" w:rsidR="001657DB" w:rsidRPr="007E18E7" w:rsidRDefault="001657DB" w:rsidP="001657DB">
      <w:pPr>
        <w:pStyle w:val="Heading2"/>
        <w:rPr>
          <w:rFonts w:ascii="Calibri Light" w:eastAsia="Calibri Light" w:hAnsi="Calibri Light" w:cs="Calibri Light"/>
          <w:color w:val="000000" w:themeColor="text1"/>
          <w:sz w:val="20"/>
          <w:szCs w:val="20"/>
        </w:rPr>
      </w:pPr>
      <w:r w:rsidRPr="00D93505">
        <w:rPr>
          <w:rFonts w:ascii="Calibri Light" w:eastAsia="Calibri Light" w:hAnsi="Calibri Light" w:cs="Calibri Light"/>
          <w:color w:val="000000" w:themeColor="text1"/>
          <w:sz w:val="20"/>
          <w:szCs w:val="20"/>
        </w:rPr>
        <w:t>Roger Fillingim</w:t>
      </w:r>
    </w:p>
    <w:p w14:paraId="77D22A5D" w14:textId="3D737652" w:rsidR="009619A1" w:rsidRPr="003C5F93" w:rsidRDefault="009619A1" w:rsidP="009619A1">
      <w:pPr>
        <w:spacing w:after="0"/>
        <w:rPr>
          <w:rFonts w:asciiTheme="majorHAnsi" w:eastAsia="Calibri Light" w:hAnsiTheme="majorHAnsi" w:cstheme="majorHAnsi"/>
          <w:color w:val="000000" w:themeColor="text1"/>
          <w:sz w:val="20"/>
          <w:szCs w:val="20"/>
        </w:rPr>
      </w:pPr>
      <w:r w:rsidRPr="003C5F93">
        <w:rPr>
          <w:rFonts w:asciiTheme="majorHAnsi" w:eastAsia="Calibri Light" w:hAnsiTheme="majorHAnsi" w:cstheme="majorHAnsi"/>
          <w:color w:val="000000" w:themeColor="text1"/>
          <w:sz w:val="20"/>
          <w:szCs w:val="20"/>
        </w:rPr>
        <w:t>Peter Holland</w:t>
      </w:r>
    </w:p>
    <w:p w14:paraId="211CE073" w14:textId="25377F6A" w:rsidR="00E50AF4" w:rsidRDefault="6644E1C5" w:rsidP="7C9160F7">
      <w:pPr>
        <w:pStyle w:val="Heading2"/>
        <w:rPr>
          <w:rFonts w:ascii="Calibri Light" w:eastAsia="Calibri Light" w:hAnsi="Calibri Light" w:cs="Calibri Light"/>
          <w:b/>
          <w:bCs/>
          <w:sz w:val="20"/>
          <w:szCs w:val="20"/>
          <w:u w:val="single"/>
        </w:rPr>
      </w:pPr>
      <w:r w:rsidRPr="7C9160F7">
        <w:rPr>
          <w:rFonts w:ascii="Calibri Light" w:eastAsia="Calibri Light" w:hAnsi="Calibri Light" w:cs="Calibri Light"/>
          <w:b/>
          <w:bCs/>
          <w:sz w:val="20"/>
          <w:szCs w:val="20"/>
          <w:u w:val="single"/>
        </w:rPr>
        <w:t>Board Members Absent:</w:t>
      </w:r>
    </w:p>
    <w:p w14:paraId="3B3E0FFA" w14:textId="597EEAB0" w:rsidR="009E5C3E" w:rsidRPr="003C5F93" w:rsidRDefault="001657DB" w:rsidP="009E5C3E">
      <w:pPr>
        <w:spacing w:after="0"/>
        <w:rPr>
          <w:rFonts w:asciiTheme="majorHAnsi" w:eastAsia="Calibri Light" w:hAnsiTheme="majorHAnsi" w:cstheme="majorHAnsi"/>
          <w:color w:val="000000" w:themeColor="text1"/>
          <w:sz w:val="20"/>
          <w:szCs w:val="20"/>
        </w:rPr>
      </w:pPr>
      <w:r w:rsidRPr="003C5F93">
        <w:rPr>
          <w:rFonts w:asciiTheme="majorHAnsi" w:hAnsiTheme="majorHAnsi" w:cstheme="majorHAnsi"/>
          <w:sz w:val="20"/>
          <w:szCs w:val="20"/>
        </w:rPr>
        <w:t xml:space="preserve">Eric Holmes </w:t>
      </w:r>
    </w:p>
    <w:p w14:paraId="580B5CEC" w14:textId="2AA88C6E" w:rsidR="00E50AF4" w:rsidRDefault="6644E1C5" w:rsidP="7C9160F7">
      <w:pPr>
        <w:pStyle w:val="Heading2"/>
        <w:rPr>
          <w:rFonts w:ascii="Calibri Light" w:eastAsia="Calibri Light" w:hAnsi="Calibri Light" w:cs="Calibri Light"/>
          <w:b/>
          <w:bCs/>
          <w:sz w:val="20"/>
          <w:szCs w:val="20"/>
          <w:u w:val="single"/>
        </w:rPr>
      </w:pPr>
      <w:r w:rsidRPr="7C9160F7">
        <w:rPr>
          <w:rFonts w:ascii="Calibri Light" w:eastAsia="Calibri Light" w:hAnsi="Calibri Light" w:cs="Calibri Light"/>
          <w:b/>
          <w:bCs/>
          <w:sz w:val="20"/>
          <w:szCs w:val="20"/>
          <w:u w:val="single"/>
        </w:rPr>
        <w:t>Attendees:</w:t>
      </w:r>
    </w:p>
    <w:p w14:paraId="6C605A8B" w14:textId="539CFE0F" w:rsidR="00E50AF4" w:rsidRDefault="6644E1C5" w:rsidP="7C9160F7">
      <w:pPr>
        <w:pStyle w:val="Heading2"/>
        <w:rPr>
          <w:rFonts w:ascii="Calibri Light" w:eastAsia="Calibri Light" w:hAnsi="Calibri Light" w:cs="Calibri Light"/>
          <w:color w:val="000000" w:themeColor="text1"/>
          <w:sz w:val="20"/>
          <w:szCs w:val="20"/>
        </w:rPr>
      </w:pPr>
      <w:r w:rsidRPr="7C9160F7">
        <w:rPr>
          <w:rFonts w:ascii="Calibri Light" w:eastAsia="Calibri Light" w:hAnsi="Calibri Light" w:cs="Calibri Light"/>
          <w:color w:val="000000" w:themeColor="text1"/>
          <w:sz w:val="20"/>
          <w:szCs w:val="20"/>
        </w:rPr>
        <w:t>Almut Winterstein, Consortium Director</w:t>
      </w:r>
    </w:p>
    <w:p w14:paraId="04E8061E" w14:textId="4D9E10E9" w:rsidR="00E50AF4" w:rsidRDefault="6644E1C5" w:rsidP="7C9160F7">
      <w:pPr>
        <w:pStyle w:val="Heading2"/>
        <w:rPr>
          <w:rFonts w:ascii="Calibri Light" w:eastAsia="Calibri Light" w:hAnsi="Calibri Light" w:cs="Calibri Light"/>
          <w:color w:val="000000" w:themeColor="text1"/>
          <w:sz w:val="20"/>
          <w:szCs w:val="20"/>
        </w:rPr>
      </w:pPr>
      <w:r w:rsidRPr="7C9160F7">
        <w:rPr>
          <w:rFonts w:ascii="Calibri Light" w:eastAsia="Calibri Light" w:hAnsi="Calibri Light" w:cs="Calibri Light"/>
          <w:color w:val="000000" w:themeColor="text1"/>
          <w:sz w:val="20"/>
          <w:szCs w:val="20"/>
        </w:rPr>
        <w:t>Robert Cook, Consortium Associate Director</w:t>
      </w:r>
    </w:p>
    <w:p w14:paraId="053699D1" w14:textId="05CF231E" w:rsidR="00E50AF4" w:rsidRDefault="6644E1C5" w:rsidP="7C9160F7">
      <w:pPr>
        <w:pStyle w:val="Heading2"/>
        <w:rPr>
          <w:rFonts w:ascii="Calibri Light" w:eastAsia="Calibri Light" w:hAnsi="Calibri Light" w:cs="Calibri Light"/>
          <w:color w:val="000000" w:themeColor="text1"/>
          <w:sz w:val="20"/>
          <w:szCs w:val="20"/>
        </w:rPr>
      </w:pPr>
      <w:r w:rsidRPr="7C9160F7">
        <w:rPr>
          <w:rFonts w:ascii="Calibri Light" w:eastAsia="Calibri Light" w:hAnsi="Calibri Light" w:cs="Calibri Light"/>
          <w:color w:val="000000" w:themeColor="text1"/>
          <w:sz w:val="20"/>
          <w:szCs w:val="20"/>
        </w:rPr>
        <w:t>Amie Goodin</w:t>
      </w:r>
    </w:p>
    <w:p w14:paraId="75D825B0" w14:textId="77777777" w:rsidR="00BE0A19" w:rsidRPr="00BE0A19" w:rsidRDefault="00BE0A19" w:rsidP="00BE0A19">
      <w:pPr>
        <w:spacing w:after="0"/>
        <w:rPr>
          <w:rFonts w:asciiTheme="majorHAnsi" w:hAnsiTheme="majorHAnsi" w:cstheme="majorHAnsi"/>
          <w:sz w:val="20"/>
          <w:szCs w:val="20"/>
        </w:rPr>
      </w:pPr>
      <w:r w:rsidRPr="00BE0A19">
        <w:rPr>
          <w:rFonts w:asciiTheme="majorHAnsi" w:hAnsiTheme="majorHAnsi" w:cstheme="majorHAnsi"/>
          <w:sz w:val="20"/>
          <w:szCs w:val="20"/>
        </w:rPr>
        <w:t>Yan Wang</w:t>
      </w:r>
    </w:p>
    <w:p w14:paraId="762F49F3" w14:textId="6A7A6DEE" w:rsidR="00DA5FC3" w:rsidRPr="00BE0A19" w:rsidRDefault="6644E1C5" w:rsidP="00BE0A19">
      <w:pPr>
        <w:spacing w:after="0"/>
        <w:rPr>
          <w:rFonts w:asciiTheme="majorHAnsi" w:eastAsia="Calibri Light" w:hAnsiTheme="majorHAnsi" w:cstheme="majorHAnsi"/>
          <w:color w:val="000000" w:themeColor="text1"/>
          <w:sz w:val="20"/>
          <w:szCs w:val="20"/>
        </w:rPr>
      </w:pPr>
      <w:r w:rsidRPr="00BE0A19">
        <w:rPr>
          <w:rFonts w:asciiTheme="majorHAnsi" w:eastAsia="Calibri Light" w:hAnsiTheme="majorHAnsi" w:cstheme="majorHAnsi"/>
          <w:color w:val="000000" w:themeColor="text1"/>
          <w:sz w:val="20"/>
          <w:szCs w:val="20"/>
        </w:rPr>
        <w:t>Jeevan Jyot</w:t>
      </w:r>
    </w:p>
    <w:p w14:paraId="16AB35DB" w14:textId="57C20370" w:rsidR="00DA5FC3" w:rsidRPr="00BE0A19" w:rsidRDefault="00DA5FC3" w:rsidP="00BE0A19">
      <w:pPr>
        <w:pStyle w:val="Heading2"/>
        <w:rPr>
          <w:rFonts w:cstheme="majorHAnsi"/>
          <w:color w:val="000000" w:themeColor="text1"/>
          <w:sz w:val="20"/>
          <w:szCs w:val="20"/>
        </w:rPr>
      </w:pPr>
      <w:r w:rsidRPr="00BE0A19">
        <w:rPr>
          <w:rFonts w:cstheme="majorHAnsi"/>
          <w:color w:val="000000" w:themeColor="text1"/>
          <w:sz w:val="20"/>
          <w:szCs w:val="20"/>
        </w:rPr>
        <w:t>Sam</w:t>
      </w:r>
      <w:r w:rsidR="007E18E7" w:rsidRPr="00BE0A19">
        <w:rPr>
          <w:rFonts w:cstheme="majorHAnsi"/>
          <w:color w:val="000000" w:themeColor="text1"/>
          <w:sz w:val="20"/>
          <w:szCs w:val="20"/>
        </w:rPr>
        <w:t xml:space="preserve"> McKee</w:t>
      </w:r>
    </w:p>
    <w:p w14:paraId="5A13DFC8" w14:textId="708722E1" w:rsidR="00E50AF4" w:rsidRDefault="004E7B12" w:rsidP="7C9160F7">
      <w:pPr>
        <w:pStyle w:val="Heading2"/>
        <w:rPr>
          <w:rFonts w:ascii="Calibri Light" w:eastAsia="Calibri Light" w:hAnsi="Calibri Light" w:cs="Calibri Light"/>
          <w:b/>
          <w:bCs/>
          <w:sz w:val="20"/>
          <w:szCs w:val="20"/>
          <w:u w:val="single"/>
        </w:rPr>
      </w:pPr>
      <w:r>
        <w:rPr>
          <w:rFonts w:ascii="Calibri Light" w:eastAsia="Calibri Light" w:hAnsi="Calibri Light" w:cs="Calibri Light"/>
          <w:b/>
          <w:bCs/>
          <w:sz w:val="20"/>
          <w:szCs w:val="20"/>
          <w:u w:val="single"/>
        </w:rPr>
        <w:t>Students:</w:t>
      </w:r>
    </w:p>
    <w:p w14:paraId="2EDA8786" w14:textId="77777777" w:rsidR="007E18E7" w:rsidRDefault="007E18E7" w:rsidP="007E18E7">
      <w:pPr>
        <w:pStyle w:val="Heading2"/>
        <w:rPr>
          <w:rFonts w:ascii="Calibri Light" w:eastAsia="Calibri Light" w:hAnsi="Calibri Light" w:cs="Calibri Light"/>
          <w:color w:val="000000" w:themeColor="text1"/>
          <w:sz w:val="20"/>
          <w:szCs w:val="20"/>
        </w:rPr>
      </w:pPr>
      <w:r w:rsidRPr="7C9160F7">
        <w:rPr>
          <w:rFonts w:ascii="Calibri Light" w:eastAsia="Calibri Light" w:hAnsi="Calibri Light" w:cs="Calibri Light"/>
          <w:color w:val="000000" w:themeColor="text1"/>
          <w:sz w:val="20"/>
          <w:szCs w:val="20"/>
        </w:rPr>
        <w:t>Sebastian Jugl</w:t>
      </w:r>
    </w:p>
    <w:p w14:paraId="3FDA6F68" w14:textId="39F0CA57" w:rsidR="007E18E7" w:rsidRPr="007E18E7" w:rsidRDefault="007E18E7" w:rsidP="007E18E7">
      <w:pPr>
        <w:pStyle w:val="Heading2"/>
        <w:rPr>
          <w:rFonts w:cstheme="majorHAnsi"/>
          <w:color w:val="000000" w:themeColor="text1"/>
          <w:sz w:val="20"/>
          <w:szCs w:val="20"/>
        </w:rPr>
      </w:pPr>
      <w:r w:rsidRPr="00DA5FC3">
        <w:rPr>
          <w:rFonts w:cstheme="majorHAnsi"/>
          <w:color w:val="000000" w:themeColor="text1"/>
          <w:sz w:val="20"/>
          <w:szCs w:val="20"/>
        </w:rPr>
        <w:t>Alicia Koshevoy</w:t>
      </w:r>
    </w:p>
    <w:p w14:paraId="3187B68B" w14:textId="77777777" w:rsidR="007E18E7" w:rsidRPr="00DA5FC3" w:rsidRDefault="007E18E7" w:rsidP="007E18E7">
      <w:pPr>
        <w:pStyle w:val="Heading2"/>
        <w:rPr>
          <w:rFonts w:cstheme="majorHAnsi"/>
          <w:color w:val="000000" w:themeColor="text1"/>
          <w:sz w:val="20"/>
          <w:szCs w:val="20"/>
        </w:rPr>
      </w:pPr>
      <w:r w:rsidRPr="00DA5FC3">
        <w:rPr>
          <w:rFonts w:cstheme="majorHAnsi"/>
          <w:color w:val="000000" w:themeColor="text1"/>
          <w:sz w:val="20"/>
          <w:szCs w:val="20"/>
        </w:rPr>
        <w:t>Hannah Fechtel</w:t>
      </w:r>
    </w:p>
    <w:p w14:paraId="4A45FB20" w14:textId="3D508BD2" w:rsidR="00E50AF4" w:rsidRPr="007E18E7" w:rsidRDefault="007E18E7" w:rsidP="7C9160F7">
      <w:pPr>
        <w:pStyle w:val="Heading2"/>
        <w:rPr>
          <w:color w:val="000000" w:themeColor="text1"/>
          <w:sz w:val="20"/>
          <w:szCs w:val="20"/>
        </w:rPr>
      </w:pPr>
      <w:r w:rsidRPr="007E18E7">
        <w:rPr>
          <w:color w:val="000000" w:themeColor="text1"/>
          <w:sz w:val="20"/>
          <w:szCs w:val="20"/>
        </w:rPr>
        <w:t>Gabriel Spandau</w:t>
      </w:r>
    </w:p>
    <w:p w14:paraId="130BAE9E" w14:textId="7DFE8E53" w:rsidR="00E50AF4" w:rsidRPr="00F76B47" w:rsidRDefault="00D93505" w:rsidP="7C9160F7">
      <w:pPr>
        <w:rPr>
          <w:rFonts w:asciiTheme="majorHAnsi" w:hAnsiTheme="majorHAnsi" w:cstheme="majorHAnsi"/>
          <w:sz w:val="20"/>
          <w:szCs w:val="20"/>
        </w:rPr>
      </w:pPr>
      <w:r w:rsidRPr="00F76B47">
        <w:rPr>
          <w:rFonts w:asciiTheme="majorHAnsi" w:hAnsiTheme="majorHAnsi" w:cstheme="majorHAnsi"/>
          <w:sz w:val="20"/>
          <w:szCs w:val="20"/>
        </w:rPr>
        <w:t>Ruba Sajdeya</w:t>
      </w:r>
    </w:p>
    <w:p w14:paraId="4D50E6E0" w14:textId="77777777" w:rsidR="007F6376" w:rsidRDefault="007F6376" w:rsidP="7C9160F7">
      <w:pPr>
        <w:pStyle w:val="Heading2"/>
        <w:rPr>
          <w:rFonts w:ascii="Calibri Light" w:eastAsia="Calibri Light" w:hAnsi="Calibri Light" w:cs="Calibri Light"/>
          <w:b/>
          <w:bCs/>
          <w:sz w:val="20"/>
          <w:szCs w:val="20"/>
        </w:rPr>
        <w:sectPr w:rsidR="007F6376" w:rsidSect="007F6376">
          <w:type w:val="continuous"/>
          <w:pgSz w:w="12240" w:h="15840"/>
          <w:pgMar w:top="864" w:right="864" w:bottom="864" w:left="864" w:header="720" w:footer="720" w:gutter="0"/>
          <w:cols w:num="2" w:space="720"/>
          <w:docGrid w:linePitch="360"/>
        </w:sectPr>
      </w:pPr>
    </w:p>
    <w:p w14:paraId="133CADE1" w14:textId="5BD31EC9" w:rsidR="00E50AF4" w:rsidRDefault="6644E1C5"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Opening Remarks</w:t>
      </w:r>
    </w:p>
    <w:p w14:paraId="3AA82802" w14:textId="564304C8" w:rsidR="0019044C" w:rsidRPr="00676415" w:rsidRDefault="0019044C" w:rsidP="0019044C">
      <w:pPr>
        <w:rPr>
          <w:rFonts w:asciiTheme="majorHAnsi" w:hAnsiTheme="majorHAnsi" w:cstheme="majorHAnsi"/>
          <w:sz w:val="20"/>
          <w:szCs w:val="20"/>
        </w:rPr>
      </w:pPr>
      <w:r w:rsidRPr="00676415">
        <w:rPr>
          <w:rFonts w:asciiTheme="majorHAnsi" w:hAnsiTheme="majorHAnsi" w:cstheme="majorHAnsi"/>
          <w:sz w:val="20"/>
          <w:szCs w:val="20"/>
        </w:rPr>
        <w:t>Dr. William Anderson opened the meeting with a welcome to the board members</w:t>
      </w:r>
      <w:r>
        <w:rPr>
          <w:rFonts w:asciiTheme="majorHAnsi" w:hAnsiTheme="majorHAnsi" w:cstheme="majorHAnsi"/>
          <w:sz w:val="20"/>
          <w:szCs w:val="20"/>
        </w:rPr>
        <w:t xml:space="preserve"> and thanked them for completing their significant financial conflict forms</w:t>
      </w:r>
      <w:r w:rsidR="00887766">
        <w:rPr>
          <w:rFonts w:asciiTheme="majorHAnsi" w:hAnsiTheme="majorHAnsi" w:cstheme="majorHAnsi"/>
          <w:sz w:val="20"/>
          <w:szCs w:val="20"/>
        </w:rPr>
        <w:t>,</w:t>
      </w:r>
      <w:r>
        <w:rPr>
          <w:rFonts w:asciiTheme="majorHAnsi" w:hAnsiTheme="majorHAnsi" w:cstheme="majorHAnsi"/>
          <w:sz w:val="20"/>
          <w:szCs w:val="20"/>
        </w:rPr>
        <w:t xml:space="preserve"> which are required annually.</w:t>
      </w:r>
      <w:r w:rsidR="00BC2E24">
        <w:rPr>
          <w:rFonts w:asciiTheme="majorHAnsi" w:hAnsiTheme="majorHAnsi" w:cstheme="majorHAnsi"/>
          <w:sz w:val="20"/>
          <w:szCs w:val="20"/>
        </w:rPr>
        <w:t xml:space="preserve"> Dr. Peter Holland from FAU was introduced as the new board member</w:t>
      </w:r>
      <w:r w:rsidR="00F12F65">
        <w:rPr>
          <w:rFonts w:asciiTheme="majorHAnsi" w:hAnsiTheme="majorHAnsi" w:cstheme="majorHAnsi"/>
          <w:sz w:val="20"/>
          <w:szCs w:val="20"/>
        </w:rPr>
        <w:t xml:space="preserve"> replacing Dr. Ximena Levy</w:t>
      </w:r>
      <w:r w:rsidR="00BC2E24">
        <w:rPr>
          <w:rFonts w:asciiTheme="majorHAnsi" w:hAnsiTheme="majorHAnsi" w:cstheme="majorHAnsi"/>
          <w:sz w:val="20"/>
          <w:szCs w:val="20"/>
        </w:rPr>
        <w:t>.</w:t>
      </w:r>
    </w:p>
    <w:p w14:paraId="6D704A1B" w14:textId="77777777" w:rsidR="0019044C" w:rsidRPr="00676415" w:rsidRDefault="0019044C" w:rsidP="0019044C">
      <w:pPr>
        <w:pStyle w:val="Heading2"/>
        <w:rPr>
          <w:rFonts w:cstheme="majorHAnsi"/>
          <w:b/>
          <w:sz w:val="20"/>
          <w:szCs w:val="20"/>
        </w:rPr>
      </w:pPr>
      <w:r w:rsidRPr="00676415">
        <w:rPr>
          <w:rFonts w:cstheme="majorHAnsi"/>
          <w:b/>
          <w:sz w:val="20"/>
          <w:szCs w:val="20"/>
        </w:rPr>
        <w:t>Overview of Research Plan 2022-23</w:t>
      </w:r>
    </w:p>
    <w:p w14:paraId="44EEAC5A" w14:textId="0FAB428A" w:rsidR="0019044C" w:rsidRPr="00676415" w:rsidRDefault="0019044C" w:rsidP="0019044C">
      <w:pPr>
        <w:rPr>
          <w:rFonts w:asciiTheme="majorHAnsi" w:hAnsiTheme="majorHAnsi" w:cstheme="majorHAnsi"/>
          <w:sz w:val="20"/>
          <w:szCs w:val="20"/>
        </w:rPr>
      </w:pPr>
      <w:r w:rsidRPr="00676415">
        <w:rPr>
          <w:rFonts w:asciiTheme="majorHAnsi" w:hAnsiTheme="majorHAnsi" w:cstheme="majorHAnsi"/>
          <w:sz w:val="20"/>
          <w:szCs w:val="20"/>
        </w:rPr>
        <w:t xml:space="preserve">Dr. Winterstein </w:t>
      </w:r>
      <w:r>
        <w:rPr>
          <w:rFonts w:asciiTheme="majorHAnsi" w:hAnsiTheme="majorHAnsi" w:cstheme="majorHAnsi"/>
          <w:sz w:val="20"/>
          <w:szCs w:val="20"/>
        </w:rPr>
        <w:t>provided a recap of</w:t>
      </w:r>
      <w:r w:rsidRPr="00676415">
        <w:rPr>
          <w:rFonts w:asciiTheme="majorHAnsi" w:hAnsiTheme="majorHAnsi" w:cstheme="majorHAnsi"/>
          <w:sz w:val="20"/>
          <w:szCs w:val="20"/>
        </w:rPr>
        <w:t xml:space="preserve"> the research plan for 2022-23, </w:t>
      </w:r>
      <w:r w:rsidR="00EE1864">
        <w:rPr>
          <w:rFonts w:asciiTheme="majorHAnsi" w:hAnsiTheme="majorHAnsi" w:cstheme="majorHAnsi"/>
          <w:sz w:val="20"/>
          <w:szCs w:val="20"/>
        </w:rPr>
        <w:t>include</w:t>
      </w:r>
      <w:r>
        <w:rPr>
          <w:rFonts w:asciiTheme="majorHAnsi" w:hAnsiTheme="majorHAnsi" w:cstheme="majorHAnsi"/>
          <w:sz w:val="20"/>
          <w:szCs w:val="20"/>
        </w:rPr>
        <w:t xml:space="preserve">d in the Annual Report </w:t>
      </w:r>
      <w:r w:rsidR="00AA495A">
        <w:rPr>
          <w:rFonts w:asciiTheme="majorHAnsi" w:hAnsiTheme="majorHAnsi" w:cstheme="majorHAnsi"/>
          <w:sz w:val="20"/>
          <w:szCs w:val="20"/>
        </w:rPr>
        <w:t xml:space="preserve">submitted </w:t>
      </w:r>
      <w:r w:rsidR="009B7830">
        <w:rPr>
          <w:rFonts w:asciiTheme="majorHAnsi" w:hAnsiTheme="majorHAnsi" w:cstheme="majorHAnsi"/>
          <w:sz w:val="20"/>
          <w:szCs w:val="20"/>
        </w:rPr>
        <w:t xml:space="preserve">to the state </w:t>
      </w:r>
      <w:r>
        <w:rPr>
          <w:rFonts w:asciiTheme="majorHAnsi" w:hAnsiTheme="majorHAnsi" w:cstheme="majorHAnsi"/>
          <w:sz w:val="20"/>
          <w:szCs w:val="20"/>
        </w:rPr>
        <w:t xml:space="preserve">in Feb 2022. </w:t>
      </w:r>
      <w:r w:rsidR="00BC2E24">
        <w:rPr>
          <w:rFonts w:asciiTheme="majorHAnsi" w:hAnsiTheme="majorHAnsi" w:cstheme="majorHAnsi"/>
          <w:sz w:val="20"/>
          <w:szCs w:val="20"/>
        </w:rPr>
        <w:t>Proposed research plans for the</w:t>
      </w:r>
      <w:r w:rsidRPr="0019044C">
        <w:rPr>
          <w:rFonts w:asciiTheme="majorHAnsi" w:hAnsiTheme="majorHAnsi" w:cstheme="majorHAnsi"/>
          <w:sz w:val="20"/>
          <w:szCs w:val="20"/>
        </w:rPr>
        <w:t xml:space="preserve"> 5 </w:t>
      </w:r>
      <w:r w:rsidR="00BC2E24">
        <w:rPr>
          <w:rFonts w:asciiTheme="majorHAnsi" w:hAnsiTheme="majorHAnsi" w:cstheme="majorHAnsi"/>
          <w:sz w:val="20"/>
          <w:szCs w:val="20"/>
        </w:rPr>
        <w:t xml:space="preserve">Consortium </w:t>
      </w:r>
      <w:r w:rsidRPr="0019044C">
        <w:rPr>
          <w:rFonts w:asciiTheme="majorHAnsi" w:hAnsiTheme="majorHAnsi" w:cstheme="majorHAnsi"/>
          <w:sz w:val="20"/>
          <w:szCs w:val="20"/>
        </w:rPr>
        <w:t>pillars</w:t>
      </w:r>
      <w:r w:rsidR="00BC2E24">
        <w:rPr>
          <w:rFonts w:asciiTheme="majorHAnsi" w:hAnsiTheme="majorHAnsi" w:cstheme="majorHAnsi"/>
          <w:sz w:val="20"/>
          <w:szCs w:val="20"/>
        </w:rPr>
        <w:t xml:space="preserve"> for the year were summarized.</w:t>
      </w:r>
      <w:r w:rsidR="00EE1864">
        <w:rPr>
          <w:rFonts w:asciiTheme="majorHAnsi" w:hAnsiTheme="majorHAnsi" w:cstheme="majorHAnsi"/>
          <w:sz w:val="20"/>
          <w:szCs w:val="20"/>
        </w:rPr>
        <w:t xml:space="preserve"> </w:t>
      </w:r>
      <w:r w:rsidR="00B9181A">
        <w:rPr>
          <w:rFonts w:asciiTheme="majorHAnsi" w:hAnsiTheme="majorHAnsi" w:cstheme="majorHAnsi"/>
          <w:sz w:val="20"/>
          <w:szCs w:val="20"/>
        </w:rPr>
        <w:t>The</w:t>
      </w:r>
      <w:r w:rsidRPr="00676415">
        <w:rPr>
          <w:rFonts w:asciiTheme="majorHAnsi" w:hAnsiTheme="majorHAnsi" w:cstheme="majorHAnsi"/>
          <w:sz w:val="20"/>
          <w:szCs w:val="20"/>
        </w:rPr>
        <w:t xml:space="preserve"> </w:t>
      </w:r>
      <w:r w:rsidR="00887766">
        <w:rPr>
          <w:rFonts w:asciiTheme="majorHAnsi" w:hAnsiTheme="majorHAnsi" w:cstheme="majorHAnsi"/>
          <w:sz w:val="20"/>
          <w:szCs w:val="20"/>
        </w:rPr>
        <w:t>G</w:t>
      </w:r>
      <w:r w:rsidRPr="00676415">
        <w:rPr>
          <w:rFonts w:asciiTheme="majorHAnsi" w:hAnsiTheme="majorHAnsi" w:cstheme="majorHAnsi"/>
          <w:sz w:val="20"/>
          <w:szCs w:val="20"/>
        </w:rPr>
        <w:t>rant</w:t>
      </w:r>
      <w:r w:rsidR="00887766">
        <w:rPr>
          <w:rFonts w:asciiTheme="majorHAnsi" w:hAnsiTheme="majorHAnsi" w:cstheme="majorHAnsi"/>
          <w:sz w:val="20"/>
          <w:szCs w:val="20"/>
        </w:rPr>
        <w:t>s</w:t>
      </w:r>
      <w:r w:rsidRPr="00676415">
        <w:rPr>
          <w:rFonts w:asciiTheme="majorHAnsi" w:hAnsiTheme="majorHAnsi" w:cstheme="majorHAnsi"/>
          <w:sz w:val="20"/>
          <w:szCs w:val="20"/>
        </w:rPr>
        <w:t xml:space="preserve"> </w:t>
      </w:r>
      <w:r w:rsidR="00887766">
        <w:rPr>
          <w:rFonts w:asciiTheme="majorHAnsi" w:hAnsiTheme="majorHAnsi" w:cstheme="majorHAnsi"/>
          <w:sz w:val="20"/>
          <w:szCs w:val="20"/>
        </w:rPr>
        <w:t>P</w:t>
      </w:r>
      <w:r w:rsidRPr="00676415">
        <w:rPr>
          <w:rFonts w:asciiTheme="majorHAnsi" w:hAnsiTheme="majorHAnsi" w:cstheme="majorHAnsi"/>
          <w:sz w:val="20"/>
          <w:szCs w:val="20"/>
        </w:rPr>
        <w:t xml:space="preserve">rogram </w:t>
      </w:r>
      <w:r w:rsidR="00577018">
        <w:rPr>
          <w:rFonts w:asciiTheme="majorHAnsi" w:hAnsiTheme="majorHAnsi" w:cstheme="majorHAnsi"/>
          <w:sz w:val="20"/>
          <w:szCs w:val="20"/>
        </w:rPr>
        <w:t xml:space="preserve">now in its fourth cycle, </w:t>
      </w:r>
      <w:r w:rsidR="00B9181A">
        <w:rPr>
          <w:rFonts w:asciiTheme="majorHAnsi" w:hAnsiTheme="majorHAnsi" w:cstheme="majorHAnsi"/>
          <w:sz w:val="20"/>
          <w:szCs w:val="20"/>
        </w:rPr>
        <w:t xml:space="preserve">has been </w:t>
      </w:r>
      <w:r w:rsidR="00B9181A" w:rsidRPr="00676415">
        <w:rPr>
          <w:rFonts w:asciiTheme="majorHAnsi" w:hAnsiTheme="majorHAnsi" w:cstheme="majorHAnsi"/>
          <w:sz w:val="20"/>
          <w:szCs w:val="20"/>
        </w:rPr>
        <w:t xml:space="preserve">restructured </w:t>
      </w:r>
      <w:r w:rsidR="00B9181A">
        <w:rPr>
          <w:rFonts w:asciiTheme="majorHAnsi" w:hAnsiTheme="majorHAnsi" w:cstheme="majorHAnsi"/>
          <w:sz w:val="20"/>
          <w:szCs w:val="20"/>
        </w:rPr>
        <w:t xml:space="preserve">to </w:t>
      </w:r>
      <w:r w:rsidR="00EE1864">
        <w:rPr>
          <w:rFonts w:asciiTheme="majorHAnsi" w:hAnsiTheme="majorHAnsi" w:cstheme="majorHAnsi"/>
          <w:sz w:val="20"/>
          <w:szCs w:val="20"/>
        </w:rPr>
        <w:t xml:space="preserve">additionally </w:t>
      </w:r>
      <w:r w:rsidR="00B9181A">
        <w:rPr>
          <w:rFonts w:asciiTheme="majorHAnsi" w:hAnsiTheme="majorHAnsi" w:cstheme="majorHAnsi"/>
          <w:sz w:val="20"/>
          <w:szCs w:val="20"/>
        </w:rPr>
        <w:t xml:space="preserve">fund </w:t>
      </w:r>
      <w:r w:rsidRPr="00676415">
        <w:rPr>
          <w:rFonts w:asciiTheme="majorHAnsi" w:hAnsiTheme="majorHAnsi" w:cstheme="majorHAnsi"/>
          <w:sz w:val="20"/>
          <w:szCs w:val="20"/>
        </w:rPr>
        <w:t xml:space="preserve">two-year </w:t>
      </w:r>
      <w:r w:rsidR="00B9181A">
        <w:rPr>
          <w:rFonts w:asciiTheme="majorHAnsi" w:hAnsiTheme="majorHAnsi" w:cstheme="majorHAnsi"/>
          <w:sz w:val="20"/>
          <w:szCs w:val="20"/>
        </w:rPr>
        <w:t xml:space="preserve">clinical </w:t>
      </w:r>
      <w:r w:rsidRPr="00676415">
        <w:rPr>
          <w:rFonts w:asciiTheme="majorHAnsi" w:hAnsiTheme="majorHAnsi" w:cstheme="majorHAnsi"/>
          <w:sz w:val="20"/>
          <w:szCs w:val="20"/>
        </w:rPr>
        <w:t xml:space="preserve">studies, and </w:t>
      </w:r>
      <w:r w:rsidR="00B9181A">
        <w:rPr>
          <w:rFonts w:asciiTheme="majorHAnsi" w:hAnsiTheme="majorHAnsi" w:cstheme="majorHAnsi"/>
          <w:sz w:val="20"/>
          <w:szCs w:val="20"/>
        </w:rPr>
        <w:t>the</w:t>
      </w:r>
      <w:r w:rsidRPr="00676415">
        <w:rPr>
          <w:rFonts w:asciiTheme="majorHAnsi" w:hAnsiTheme="majorHAnsi" w:cstheme="majorHAnsi"/>
          <w:sz w:val="20"/>
          <w:szCs w:val="20"/>
        </w:rPr>
        <w:t xml:space="preserve"> research priorities </w:t>
      </w:r>
      <w:r w:rsidR="00B9181A">
        <w:rPr>
          <w:rFonts w:asciiTheme="majorHAnsi" w:hAnsiTheme="majorHAnsi" w:cstheme="majorHAnsi"/>
          <w:sz w:val="20"/>
          <w:szCs w:val="20"/>
        </w:rPr>
        <w:t xml:space="preserve">updated </w:t>
      </w:r>
      <w:r w:rsidRPr="00676415">
        <w:rPr>
          <w:rFonts w:asciiTheme="majorHAnsi" w:hAnsiTheme="majorHAnsi" w:cstheme="majorHAnsi"/>
          <w:sz w:val="20"/>
          <w:szCs w:val="20"/>
        </w:rPr>
        <w:t xml:space="preserve">to emphasize a focus on clinical research. </w:t>
      </w:r>
      <w:r w:rsidR="00DF11C0">
        <w:rPr>
          <w:rFonts w:asciiTheme="majorHAnsi" w:hAnsiTheme="majorHAnsi" w:cstheme="majorHAnsi"/>
          <w:sz w:val="20"/>
          <w:szCs w:val="20"/>
        </w:rPr>
        <w:t xml:space="preserve">Dr. Winterstein proposed following the outcomes of these changes in the grants program over the next year before making any further modifications. </w:t>
      </w:r>
      <w:r w:rsidRPr="00676415">
        <w:rPr>
          <w:rFonts w:asciiTheme="majorHAnsi" w:hAnsiTheme="majorHAnsi" w:cstheme="majorHAnsi"/>
          <w:sz w:val="20"/>
          <w:szCs w:val="20"/>
        </w:rPr>
        <w:t>MEMORY, an integrated data repository</w:t>
      </w:r>
      <w:r w:rsidR="008C7B9C">
        <w:rPr>
          <w:rFonts w:asciiTheme="majorHAnsi" w:hAnsiTheme="majorHAnsi" w:cstheme="majorHAnsi"/>
          <w:sz w:val="20"/>
          <w:szCs w:val="20"/>
        </w:rPr>
        <w:t>, once established will</w:t>
      </w:r>
      <w:r w:rsidRPr="00676415">
        <w:rPr>
          <w:rFonts w:asciiTheme="majorHAnsi" w:hAnsiTheme="majorHAnsi" w:cstheme="majorHAnsi"/>
          <w:sz w:val="20"/>
          <w:szCs w:val="20"/>
        </w:rPr>
        <w:t xml:space="preserve"> support controlled studies on MMJ effectiveness and safety, and </w:t>
      </w:r>
      <w:r w:rsidR="008C7B9C">
        <w:rPr>
          <w:rFonts w:asciiTheme="majorHAnsi" w:hAnsiTheme="majorHAnsi" w:cstheme="majorHAnsi"/>
          <w:sz w:val="20"/>
          <w:szCs w:val="20"/>
        </w:rPr>
        <w:t xml:space="preserve">allow for </w:t>
      </w:r>
      <w:r w:rsidRPr="00676415">
        <w:rPr>
          <w:rFonts w:asciiTheme="majorHAnsi" w:hAnsiTheme="majorHAnsi" w:cstheme="majorHAnsi"/>
          <w:sz w:val="20"/>
          <w:szCs w:val="20"/>
        </w:rPr>
        <w:t xml:space="preserve">active surveillance of emerging safety issues among users. The progress around MEMORY has led to the establishment </w:t>
      </w:r>
      <w:r w:rsidR="00B9181A">
        <w:rPr>
          <w:rFonts w:asciiTheme="majorHAnsi" w:hAnsiTheme="majorHAnsi" w:cstheme="majorHAnsi"/>
          <w:sz w:val="20"/>
          <w:szCs w:val="20"/>
        </w:rPr>
        <w:t>of</w:t>
      </w:r>
      <w:r w:rsidRPr="00676415">
        <w:rPr>
          <w:rFonts w:asciiTheme="majorHAnsi" w:hAnsiTheme="majorHAnsi" w:cstheme="majorHAnsi"/>
          <w:sz w:val="20"/>
          <w:szCs w:val="20"/>
        </w:rPr>
        <w:t xml:space="preserve"> </w:t>
      </w:r>
      <w:r w:rsidR="00767EC9">
        <w:rPr>
          <w:rFonts w:asciiTheme="majorHAnsi" w:hAnsiTheme="majorHAnsi" w:cstheme="majorHAnsi"/>
          <w:sz w:val="20"/>
          <w:szCs w:val="20"/>
        </w:rPr>
        <w:t xml:space="preserve">all necessary </w:t>
      </w:r>
      <w:r w:rsidRPr="00676415">
        <w:rPr>
          <w:rFonts w:asciiTheme="majorHAnsi" w:hAnsiTheme="majorHAnsi" w:cstheme="majorHAnsi"/>
          <w:sz w:val="20"/>
          <w:szCs w:val="20"/>
        </w:rPr>
        <w:t>DUAs and IRBs</w:t>
      </w:r>
      <w:r w:rsidR="00767EC9">
        <w:rPr>
          <w:rFonts w:asciiTheme="majorHAnsi" w:hAnsiTheme="majorHAnsi" w:cstheme="majorHAnsi"/>
          <w:sz w:val="20"/>
          <w:szCs w:val="20"/>
        </w:rPr>
        <w:t xml:space="preserve"> except for the</w:t>
      </w:r>
      <w:r w:rsidR="008F0820">
        <w:rPr>
          <w:rFonts w:asciiTheme="majorHAnsi" w:hAnsiTheme="majorHAnsi" w:cstheme="majorHAnsi"/>
          <w:sz w:val="20"/>
          <w:szCs w:val="20"/>
        </w:rPr>
        <w:t xml:space="preserve"> </w:t>
      </w:r>
      <w:proofErr w:type="spellStart"/>
      <w:r w:rsidRPr="00676415">
        <w:rPr>
          <w:rFonts w:asciiTheme="majorHAnsi" w:hAnsiTheme="majorHAnsi" w:cstheme="majorHAnsi"/>
          <w:sz w:val="20"/>
          <w:szCs w:val="20"/>
        </w:rPr>
        <w:t>DoH</w:t>
      </w:r>
      <w:proofErr w:type="spellEnd"/>
      <w:r w:rsidRPr="00676415">
        <w:rPr>
          <w:rFonts w:asciiTheme="majorHAnsi" w:hAnsiTheme="majorHAnsi" w:cstheme="majorHAnsi"/>
          <w:sz w:val="20"/>
          <w:szCs w:val="20"/>
        </w:rPr>
        <w:t xml:space="preserve"> </w:t>
      </w:r>
      <w:r w:rsidR="00767EC9">
        <w:rPr>
          <w:rFonts w:asciiTheme="majorHAnsi" w:hAnsiTheme="majorHAnsi" w:cstheme="majorHAnsi"/>
          <w:sz w:val="20"/>
          <w:szCs w:val="20"/>
        </w:rPr>
        <w:t>IRB</w:t>
      </w:r>
      <w:r w:rsidR="00767EC9" w:rsidRPr="00676415">
        <w:rPr>
          <w:rFonts w:asciiTheme="majorHAnsi" w:hAnsiTheme="majorHAnsi" w:cstheme="majorHAnsi"/>
          <w:sz w:val="20"/>
          <w:szCs w:val="20"/>
        </w:rPr>
        <w:t xml:space="preserve"> </w:t>
      </w:r>
      <w:r w:rsidRPr="00676415">
        <w:rPr>
          <w:rFonts w:asciiTheme="majorHAnsi" w:hAnsiTheme="majorHAnsi" w:cstheme="majorHAnsi"/>
          <w:sz w:val="20"/>
          <w:szCs w:val="20"/>
        </w:rPr>
        <w:t xml:space="preserve">and the DUA with </w:t>
      </w:r>
      <w:proofErr w:type="spellStart"/>
      <w:r w:rsidR="00767EC9">
        <w:rPr>
          <w:rFonts w:asciiTheme="majorHAnsi" w:hAnsiTheme="majorHAnsi" w:cstheme="majorHAnsi"/>
          <w:sz w:val="20"/>
          <w:szCs w:val="20"/>
        </w:rPr>
        <w:t>DoH</w:t>
      </w:r>
      <w:proofErr w:type="spellEnd"/>
      <w:r w:rsidR="00767EC9">
        <w:rPr>
          <w:rFonts w:asciiTheme="majorHAnsi" w:hAnsiTheme="majorHAnsi" w:cstheme="majorHAnsi"/>
          <w:sz w:val="20"/>
          <w:szCs w:val="20"/>
        </w:rPr>
        <w:t>/</w:t>
      </w:r>
      <w:r w:rsidRPr="00676415">
        <w:rPr>
          <w:rFonts w:asciiTheme="majorHAnsi" w:hAnsiTheme="majorHAnsi" w:cstheme="majorHAnsi"/>
          <w:sz w:val="20"/>
          <w:szCs w:val="20"/>
        </w:rPr>
        <w:t xml:space="preserve">OMMU. </w:t>
      </w:r>
      <w:r w:rsidRPr="00294AF5">
        <w:rPr>
          <w:rFonts w:asciiTheme="majorHAnsi" w:hAnsiTheme="majorHAnsi" w:cstheme="majorHAnsi"/>
          <w:sz w:val="20"/>
          <w:szCs w:val="20"/>
        </w:rPr>
        <w:t>Dr. Winterstein</w:t>
      </w:r>
      <w:r w:rsidR="00562068" w:rsidRPr="00294AF5">
        <w:rPr>
          <w:rFonts w:asciiTheme="majorHAnsi" w:hAnsiTheme="majorHAnsi" w:cstheme="majorHAnsi"/>
          <w:sz w:val="20"/>
          <w:szCs w:val="20"/>
        </w:rPr>
        <w:t xml:space="preserve"> shared that </w:t>
      </w:r>
      <w:r w:rsidR="00767EC9">
        <w:rPr>
          <w:rFonts w:asciiTheme="majorHAnsi" w:hAnsiTheme="majorHAnsi" w:cstheme="majorHAnsi"/>
          <w:sz w:val="20"/>
          <w:szCs w:val="20"/>
        </w:rPr>
        <w:t xml:space="preserve">based on her most recent conversation with the OMMU director, Chris Fergusson, </w:t>
      </w:r>
      <w:r w:rsidR="00A546F1" w:rsidRPr="00294AF5">
        <w:rPr>
          <w:rFonts w:asciiTheme="majorHAnsi" w:hAnsiTheme="majorHAnsi" w:cstheme="majorHAnsi"/>
          <w:sz w:val="20"/>
          <w:szCs w:val="20"/>
        </w:rPr>
        <w:t>recommendations w</w:t>
      </w:r>
      <w:r w:rsidR="006B2D1A" w:rsidRPr="00294AF5">
        <w:rPr>
          <w:rFonts w:asciiTheme="majorHAnsi" w:hAnsiTheme="majorHAnsi" w:cstheme="majorHAnsi"/>
          <w:sz w:val="20"/>
          <w:szCs w:val="20"/>
        </w:rPr>
        <w:t>ill</w:t>
      </w:r>
      <w:r w:rsidR="00A546F1" w:rsidRPr="00294AF5">
        <w:rPr>
          <w:rFonts w:asciiTheme="majorHAnsi" w:hAnsiTheme="majorHAnsi" w:cstheme="majorHAnsi"/>
          <w:sz w:val="20"/>
          <w:szCs w:val="20"/>
        </w:rPr>
        <w:t xml:space="preserve"> be made to </w:t>
      </w:r>
      <w:proofErr w:type="spellStart"/>
      <w:r w:rsidR="00767EC9">
        <w:rPr>
          <w:rFonts w:asciiTheme="majorHAnsi" w:hAnsiTheme="majorHAnsi" w:cstheme="majorHAnsi"/>
          <w:sz w:val="20"/>
          <w:szCs w:val="20"/>
        </w:rPr>
        <w:t>DoH</w:t>
      </w:r>
      <w:proofErr w:type="spellEnd"/>
      <w:r w:rsidR="00767EC9" w:rsidRPr="00294AF5">
        <w:rPr>
          <w:rFonts w:asciiTheme="majorHAnsi" w:hAnsiTheme="majorHAnsi" w:cstheme="majorHAnsi"/>
          <w:sz w:val="20"/>
          <w:szCs w:val="20"/>
        </w:rPr>
        <w:t xml:space="preserve"> </w:t>
      </w:r>
      <w:r w:rsidR="00A546F1" w:rsidRPr="00294AF5">
        <w:rPr>
          <w:rFonts w:asciiTheme="majorHAnsi" w:hAnsiTheme="majorHAnsi" w:cstheme="majorHAnsi"/>
          <w:sz w:val="20"/>
          <w:szCs w:val="20"/>
        </w:rPr>
        <w:t xml:space="preserve">leadership to comply with </w:t>
      </w:r>
      <w:r w:rsidR="006B2D1A" w:rsidRPr="00294AF5">
        <w:rPr>
          <w:rFonts w:asciiTheme="majorHAnsi" w:hAnsiTheme="majorHAnsi" w:cstheme="majorHAnsi"/>
          <w:sz w:val="20"/>
          <w:szCs w:val="20"/>
        </w:rPr>
        <w:t xml:space="preserve">the </w:t>
      </w:r>
      <w:r w:rsidR="00A546F1" w:rsidRPr="00294AF5">
        <w:rPr>
          <w:rFonts w:asciiTheme="majorHAnsi" w:hAnsiTheme="majorHAnsi" w:cstheme="majorHAnsi"/>
          <w:sz w:val="20"/>
          <w:szCs w:val="20"/>
        </w:rPr>
        <w:t>statutory mandate to release data to the Consortium.</w:t>
      </w:r>
      <w:r w:rsidR="006B2D1A" w:rsidRPr="00294AF5">
        <w:rPr>
          <w:rFonts w:asciiTheme="majorHAnsi" w:hAnsiTheme="majorHAnsi" w:cstheme="majorHAnsi"/>
          <w:sz w:val="20"/>
          <w:szCs w:val="20"/>
        </w:rPr>
        <w:t xml:space="preserve"> Dr. Winterstein emphasized that </w:t>
      </w:r>
      <w:r w:rsidR="00767EC9">
        <w:rPr>
          <w:rFonts w:asciiTheme="majorHAnsi" w:hAnsiTheme="majorHAnsi" w:cstheme="majorHAnsi"/>
          <w:sz w:val="20"/>
          <w:szCs w:val="20"/>
        </w:rPr>
        <w:t>MEMORY</w:t>
      </w:r>
      <w:r w:rsidR="006B2D1A" w:rsidRPr="00294AF5">
        <w:rPr>
          <w:rFonts w:asciiTheme="majorHAnsi" w:hAnsiTheme="majorHAnsi" w:cstheme="majorHAnsi"/>
          <w:sz w:val="20"/>
          <w:szCs w:val="20"/>
        </w:rPr>
        <w:t xml:space="preserve"> is </w:t>
      </w:r>
      <w:r w:rsidR="00887766">
        <w:rPr>
          <w:rFonts w:asciiTheme="majorHAnsi" w:hAnsiTheme="majorHAnsi" w:cstheme="majorHAnsi"/>
          <w:sz w:val="20"/>
          <w:szCs w:val="20"/>
        </w:rPr>
        <w:t xml:space="preserve">at </w:t>
      </w:r>
      <w:r w:rsidR="006B2D1A" w:rsidRPr="00294AF5">
        <w:rPr>
          <w:rFonts w:asciiTheme="majorHAnsi" w:hAnsiTheme="majorHAnsi" w:cstheme="majorHAnsi"/>
          <w:sz w:val="20"/>
          <w:szCs w:val="20"/>
        </w:rPr>
        <w:t xml:space="preserve">the Consortium’s core and </w:t>
      </w:r>
      <w:r w:rsidR="00767EC9">
        <w:rPr>
          <w:rFonts w:asciiTheme="majorHAnsi" w:hAnsiTheme="majorHAnsi" w:cstheme="majorHAnsi"/>
          <w:sz w:val="20"/>
          <w:szCs w:val="20"/>
        </w:rPr>
        <w:t xml:space="preserve">that </w:t>
      </w:r>
      <w:r w:rsidR="006B2D1A" w:rsidRPr="00294AF5">
        <w:rPr>
          <w:rFonts w:asciiTheme="majorHAnsi" w:hAnsiTheme="majorHAnsi" w:cstheme="majorHAnsi"/>
          <w:sz w:val="20"/>
          <w:szCs w:val="20"/>
        </w:rPr>
        <w:t xml:space="preserve">data access from OMMU is needed to meet the </w:t>
      </w:r>
      <w:r w:rsidR="00767EC9">
        <w:rPr>
          <w:rFonts w:asciiTheme="majorHAnsi" w:hAnsiTheme="majorHAnsi" w:cstheme="majorHAnsi"/>
          <w:sz w:val="20"/>
          <w:szCs w:val="20"/>
        </w:rPr>
        <w:t>intent of the statute that established the Consortium</w:t>
      </w:r>
      <w:r w:rsidR="006B2D1A" w:rsidRPr="00294AF5">
        <w:rPr>
          <w:rFonts w:asciiTheme="majorHAnsi" w:hAnsiTheme="majorHAnsi" w:cstheme="majorHAnsi"/>
          <w:sz w:val="20"/>
          <w:szCs w:val="20"/>
        </w:rPr>
        <w:t xml:space="preserve">. </w:t>
      </w:r>
      <w:r w:rsidR="00065CB1">
        <w:rPr>
          <w:rFonts w:asciiTheme="majorHAnsi" w:hAnsiTheme="majorHAnsi" w:cstheme="majorHAnsi"/>
          <w:sz w:val="20"/>
          <w:szCs w:val="20"/>
        </w:rPr>
        <w:t xml:space="preserve">The </w:t>
      </w:r>
      <w:r w:rsidR="00887766">
        <w:rPr>
          <w:rFonts w:asciiTheme="majorHAnsi" w:hAnsiTheme="majorHAnsi" w:cstheme="majorHAnsi"/>
          <w:sz w:val="20"/>
          <w:szCs w:val="20"/>
        </w:rPr>
        <w:t>C</w:t>
      </w:r>
      <w:r w:rsidR="00065CB1">
        <w:rPr>
          <w:rFonts w:asciiTheme="majorHAnsi" w:hAnsiTheme="majorHAnsi" w:cstheme="majorHAnsi"/>
          <w:sz w:val="20"/>
          <w:szCs w:val="20"/>
        </w:rPr>
        <w:t xml:space="preserve">linical </w:t>
      </w:r>
      <w:r w:rsidR="00887766">
        <w:rPr>
          <w:rFonts w:asciiTheme="majorHAnsi" w:hAnsiTheme="majorHAnsi" w:cstheme="majorHAnsi"/>
          <w:sz w:val="20"/>
          <w:szCs w:val="20"/>
        </w:rPr>
        <w:t>C</w:t>
      </w:r>
      <w:r w:rsidR="00065CB1">
        <w:rPr>
          <w:rFonts w:asciiTheme="majorHAnsi" w:hAnsiTheme="majorHAnsi" w:cstheme="majorHAnsi"/>
          <w:sz w:val="20"/>
          <w:szCs w:val="20"/>
        </w:rPr>
        <w:t>ore will continue to expand its collaborative database</w:t>
      </w:r>
      <w:r w:rsidR="00065CB1" w:rsidRPr="00065CB1">
        <w:rPr>
          <w:rFonts w:asciiTheme="majorHAnsi" w:hAnsiTheme="majorHAnsi" w:cstheme="majorHAnsi"/>
          <w:sz w:val="20"/>
          <w:szCs w:val="20"/>
        </w:rPr>
        <w:t xml:space="preserve"> </w:t>
      </w:r>
      <w:r w:rsidR="00065CB1">
        <w:rPr>
          <w:rFonts w:asciiTheme="majorHAnsi" w:hAnsiTheme="majorHAnsi" w:cstheme="majorHAnsi"/>
          <w:sz w:val="20"/>
          <w:szCs w:val="20"/>
        </w:rPr>
        <w:t>CARMMA</w:t>
      </w:r>
      <w:r w:rsidR="00767EC9">
        <w:rPr>
          <w:rFonts w:asciiTheme="majorHAnsi" w:hAnsiTheme="majorHAnsi" w:cstheme="majorHAnsi"/>
          <w:sz w:val="20"/>
          <w:szCs w:val="20"/>
        </w:rPr>
        <w:t xml:space="preserve"> and</w:t>
      </w:r>
      <w:r w:rsidR="00065CB1">
        <w:rPr>
          <w:rFonts w:asciiTheme="majorHAnsi" w:hAnsiTheme="majorHAnsi" w:cstheme="majorHAnsi"/>
          <w:sz w:val="20"/>
          <w:szCs w:val="20"/>
        </w:rPr>
        <w:t xml:space="preserve"> </w:t>
      </w:r>
      <w:r w:rsidR="00767EC9">
        <w:rPr>
          <w:rFonts w:asciiTheme="majorHAnsi" w:hAnsiTheme="majorHAnsi" w:cstheme="majorHAnsi"/>
          <w:sz w:val="20"/>
          <w:szCs w:val="20"/>
        </w:rPr>
        <w:t>its</w:t>
      </w:r>
      <w:r w:rsidR="00065CB1">
        <w:rPr>
          <w:rFonts w:asciiTheme="majorHAnsi" w:hAnsiTheme="majorHAnsi" w:cstheme="majorHAnsi"/>
          <w:sz w:val="20"/>
          <w:szCs w:val="20"/>
        </w:rPr>
        <w:t xml:space="preserve"> contact registry with 1200 patients, provide guidance on regulatory issues to researchers, and </w:t>
      </w:r>
      <w:r w:rsidR="00767EC9">
        <w:rPr>
          <w:rFonts w:asciiTheme="majorHAnsi" w:hAnsiTheme="majorHAnsi" w:cstheme="majorHAnsi"/>
          <w:sz w:val="20"/>
          <w:szCs w:val="20"/>
        </w:rPr>
        <w:t xml:space="preserve">continue its </w:t>
      </w:r>
      <w:r w:rsidR="00065CB1">
        <w:rPr>
          <w:rFonts w:asciiTheme="majorHAnsi" w:hAnsiTheme="majorHAnsi" w:cstheme="majorHAnsi"/>
          <w:sz w:val="20"/>
          <w:szCs w:val="20"/>
        </w:rPr>
        <w:t>new</w:t>
      </w:r>
      <w:r w:rsidR="00767EC9">
        <w:rPr>
          <w:rFonts w:asciiTheme="majorHAnsi" w:hAnsiTheme="majorHAnsi" w:cstheme="majorHAnsi"/>
          <w:sz w:val="20"/>
          <w:szCs w:val="20"/>
        </w:rPr>
        <w:t>ly launched</w:t>
      </w:r>
      <w:r w:rsidR="00065CB1">
        <w:rPr>
          <w:rFonts w:asciiTheme="majorHAnsi" w:hAnsiTheme="majorHAnsi" w:cstheme="majorHAnsi"/>
          <w:sz w:val="20"/>
          <w:szCs w:val="20"/>
        </w:rPr>
        <w:t xml:space="preserve"> medical marijuana and me </w:t>
      </w:r>
      <w:r w:rsidR="001F077B">
        <w:rPr>
          <w:rFonts w:asciiTheme="majorHAnsi" w:hAnsiTheme="majorHAnsi" w:cstheme="majorHAnsi"/>
          <w:sz w:val="20"/>
          <w:szCs w:val="20"/>
        </w:rPr>
        <w:t>(</w:t>
      </w:r>
      <w:r w:rsidR="00065CB1">
        <w:rPr>
          <w:rFonts w:asciiTheme="majorHAnsi" w:hAnsiTheme="majorHAnsi" w:cstheme="majorHAnsi"/>
          <w:sz w:val="20"/>
          <w:szCs w:val="20"/>
        </w:rPr>
        <w:t>M3</w:t>
      </w:r>
      <w:r w:rsidR="001F077B">
        <w:rPr>
          <w:rFonts w:asciiTheme="majorHAnsi" w:hAnsiTheme="majorHAnsi" w:cstheme="majorHAnsi"/>
          <w:sz w:val="20"/>
          <w:szCs w:val="20"/>
        </w:rPr>
        <w:t>)</w:t>
      </w:r>
      <w:r w:rsidR="00065CB1">
        <w:rPr>
          <w:rFonts w:asciiTheme="majorHAnsi" w:hAnsiTheme="majorHAnsi" w:cstheme="majorHAnsi"/>
          <w:sz w:val="20"/>
          <w:szCs w:val="20"/>
        </w:rPr>
        <w:t xml:space="preserve"> study.</w:t>
      </w:r>
      <w:r w:rsidR="001F077B">
        <w:rPr>
          <w:rFonts w:asciiTheme="majorHAnsi" w:hAnsiTheme="majorHAnsi" w:cstheme="majorHAnsi"/>
          <w:sz w:val="20"/>
          <w:szCs w:val="20"/>
        </w:rPr>
        <w:t xml:space="preserve"> </w:t>
      </w:r>
      <w:r w:rsidRPr="00676415">
        <w:rPr>
          <w:rFonts w:asciiTheme="majorHAnsi" w:hAnsiTheme="majorHAnsi" w:cstheme="majorHAnsi"/>
          <w:sz w:val="20"/>
          <w:szCs w:val="20"/>
        </w:rPr>
        <w:t xml:space="preserve">The </w:t>
      </w:r>
      <w:r w:rsidR="00887766">
        <w:rPr>
          <w:rFonts w:asciiTheme="majorHAnsi" w:hAnsiTheme="majorHAnsi" w:cstheme="majorHAnsi"/>
          <w:sz w:val="20"/>
          <w:szCs w:val="20"/>
        </w:rPr>
        <w:t>O</w:t>
      </w:r>
      <w:r w:rsidR="008C7B9C">
        <w:rPr>
          <w:rFonts w:asciiTheme="majorHAnsi" w:hAnsiTheme="majorHAnsi" w:cstheme="majorHAnsi"/>
          <w:sz w:val="20"/>
          <w:szCs w:val="20"/>
        </w:rPr>
        <w:t xml:space="preserve">utreach </w:t>
      </w:r>
      <w:r w:rsidR="004E0A83">
        <w:rPr>
          <w:rFonts w:asciiTheme="majorHAnsi" w:hAnsiTheme="majorHAnsi" w:cstheme="majorHAnsi"/>
          <w:sz w:val="20"/>
          <w:szCs w:val="20"/>
        </w:rPr>
        <w:t>p</w:t>
      </w:r>
      <w:r w:rsidR="001F077B">
        <w:rPr>
          <w:rFonts w:asciiTheme="majorHAnsi" w:hAnsiTheme="majorHAnsi" w:cstheme="majorHAnsi"/>
          <w:sz w:val="20"/>
          <w:szCs w:val="20"/>
        </w:rPr>
        <w:t>illar</w:t>
      </w:r>
      <w:r w:rsidR="004E0A83">
        <w:rPr>
          <w:rFonts w:asciiTheme="majorHAnsi" w:hAnsiTheme="majorHAnsi" w:cstheme="majorHAnsi"/>
          <w:sz w:val="20"/>
          <w:szCs w:val="20"/>
        </w:rPr>
        <w:t xml:space="preserve"> build</w:t>
      </w:r>
      <w:r w:rsidR="00D93237">
        <w:rPr>
          <w:rFonts w:asciiTheme="majorHAnsi" w:hAnsiTheme="majorHAnsi" w:cstheme="majorHAnsi"/>
          <w:sz w:val="20"/>
          <w:szCs w:val="20"/>
        </w:rPr>
        <w:t>s</w:t>
      </w:r>
      <w:r w:rsidR="004E0A83">
        <w:rPr>
          <w:rFonts w:asciiTheme="majorHAnsi" w:hAnsiTheme="majorHAnsi" w:cstheme="majorHAnsi"/>
          <w:sz w:val="20"/>
          <w:szCs w:val="20"/>
        </w:rPr>
        <w:t xml:space="preserve"> on the success of CCORC 2022, </w:t>
      </w:r>
      <w:r w:rsidR="00D93237">
        <w:rPr>
          <w:rFonts w:asciiTheme="majorHAnsi" w:hAnsiTheme="majorHAnsi" w:cstheme="majorHAnsi"/>
          <w:sz w:val="20"/>
          <w:szCs w:val="20"/>
        </w:rPr>
        <w:t>in planning</w:t>
      </w:r>
      <w:r w:rsidR="004E0A83">
        <w:rPr>
          <w:rFonts w:asciiTheme="majorHAnsi" w:hAnsiTheme="majorHAnsi" w:cstheme="majorHAnsi"/>
          <w:sz w:val="20"/>
          <w:szCs w:val="20"/>
        </w:rPr>
        <w:t xml:space="preserve"> its third CCORC conference </w:t>
      </w:r>
      <w:r w:rsidR="008C7B9C">
        <w:rPr>
          <w:rFonts w:asciiTheme="majorHAnsi" w:hAnsiTheme="majorHAnsi" w:cstheme="majorHAnsi"/>
          <w:sz w:val="20"/>
          <w:szCs w:val="20"/>
        </w:rPr>
        <w:t>to be held at Orlando</w:t>
      </w:r>
      <w:r w:rsidR="00D93237">
        <w:rPr>
          <w:rFonts w:asciiTheme="majorHAnsi" w:hAnsiTheme="majorHAnsi" w:cstheme="majorHAnsi"/>
          <w:sz w:val="20"/>
          <w:szCs w:val="20"/>
        </w:rPr>
        <w:t xml:space="preserve"> in May 2023</w:t>
      </w:r>
      <w:r w:rsidRPr="00676415">
        <w:rPr>
          <w:rFonts w:asciiTheme="majorHAnsi" w:hAnsiTheme="majorHAnsi" w:cstheme="majorHAnsi"/>
          <w:sz w:val="20"/>
          <w:szCs w:val="20"/>
        </w:rPr>
        <w:t xml:space="preserve">. Dr. Winterstein </w:t>
      </w:r>
      <w:r w:rsidR="00B9181A">
        <w:rPr>
          <w:rFonts w:asciiTheme="majorHAnsi" w:hAnsiTheme="majorHAnsi" w:cstheme="majorHAnsi"/>
          <w:sz w:val="20"/>
          <w:szCs w:val="20"/>
        </w:rPr>
        <w:t>reported</w:t>
      </w:r>
      <w:r w:rsidRPr="00676415">
        <w:rPr>
          <w:rFonts w:asciiTheme="majorHAnsi" w:hAnsiTheme="majorHAnsi" w:cstheme="majorHAnsi"/>
          <w:sz w:val="20"/>
          <w:szCs w:val="20"/>
        </w:rPr>
        <w:t xml:space="preserve"> that </w:t>
      </w:r>
      <w:r w:rsidR="008C7B9C">
        <w:rPr>
          <w:rFonts w:asciiTheme="majorHAnsi" w:hAnsiTheme="majorHAnsi" w:cstheme="majorHAnsi"/>
          <w:sz w:val="20"/>
          <w:szCs w:val="20"/>
        </w:rPr>
        <w:t xml:space="preserve">distribution of the newsletter </w:t>
      </w:r>
      <w:r w:rsidRPr="00676415">
        <w:rPr>
          <w:rFonts w:asciiTheme="majorHAnsi" w:hAnsiTheme="majorHAnsi" w:cstheme="majorHAnsi"/>
          <w:sz w:val="20"/>
          <w:szCs w:val="20"/>
        </w:rPr>
        <w:t>MEDICAMENT has reached 700</w:t>
      </w:r>
      <w:r w:rsidR="008C7B9C">
        <w:rPr>
          <w:rFonts w:asciiTheme="majorHAnsi" w:hAnsiTheme="majorHAnsi" w:cstheme="majorHAnsi"/>
          <w:sz w:val="20"/>
          <w:szCs w:val="20"/>
        </w:rPr>
        <w:t xml:space="preserve"> </w:t>
      </w:r>
      <w:r w:rsidR="00767EC9">
        <w:rPr>
          <w:rFonts w:asciiTheme="majorHAnsi" w:hAnsiTheme="majorHAnsi" w:cstheme="majorHAnsi"/>
          <w:sz w:val="20"/>
          <w:szCs w:val="20"/>
        </w:rPr>
        <w:t xml:space="preserve">recipients </w:t>
      </w:r>
      <w:r w:rsidR="008C7B9C">
        <w:rPr>
          <w:rFonts w:asciiTheme="majorHAnsi" w:hAnsiTheme="majorHAnsi" w:cstheme="majorHAnsi"/>
          <w:sz w:val="20"/>
          <w:szCs w:val="20"/>
        </w:rPr>
        <w:t>and increased outreach plans include launch of researcher spotlight series and media interviews with consortium funded researchers</w:t>
      </w:r>
      <w:r w:rsidR="00887766">
        <w:rPr>
          <w:rFonts w:asciiTheme="majorHAnsi" w:hAnsiTheme="majorHAnsi" w:cstheme="majorHAnsi"/>
          <w:sz w:val="20"/>
          <w:szCs w:val="20"/>
        </w:rPr>
        <w:t>,</w:t>
      </w:r>
      <w:r w:rsidR="008C7B9C">
        <w:rPr>
          <w:rFonts w:asciiTheme="majorHAnsi" w:hAnsiTheme="majorHAnsi" w:cstheme="majorHAnsi"/>
          <w:sz w:val="20"/>
          <w:szCs w:val="20"/>
        </w:rPr>
        <w:t xml:space="preserve"> </w:t>
      </w:r>
      <w:r w:rsidR="00D93237">
        <w:rPr>
          <w:rFonts w:asciiTheme="majorHAnsi" w:hAnsiTheme="majorHAnsi" w:cstheme="majorHAnsi"/>
          <w:sz w:val="20"/>
          <w:szCs w:val="20"/>
        </w:rPr>
        <w:t xml:space="preserve">along with </w:t>
      </w:r>
      <w:r w:rsidR="00D76C0F">
        <w:rPr>
          <w:rFonts w:asciiTheme="majorHAnsi" w:hAnsiTheme="majorHAnsi" w:cstheme="majorHAnsi"/>
          <w:sz w:val="20"/>
          <w:szCs w:val="20"/>
        </w:rPr>
        <w:t>participati</w:t>
      </w:r>
      <w:r w:rsidR="00887766">
        <w:rPr>
          <w:rFonts w:asciiTheme="majorHAnsi" w:hAnsiTheme="majorHAnsi" w:cstheme="majorHAnsi"/>
          <w:sz w:val="20"/>
          <w:szCs w:val="20"/>
        </w:rPr>
        <w:t>on</w:t>
      </w:r>
      <w:r w:rsidR="00D76C0F">
        <w:rPr>
          <w:rFonts w:asciiTheme="majorHAnsi" w:hAnsiTheme="majorHAnsi" w:cstheme="majorHAnsi"/>
          <w:sz w:val="20"/>
          <w:szCs w:val="20"/>
        </w:rPr>
        <w:t xml:space="preserve"> in other conferences, as well as </w:t>
      </w:r>
      <w:r w:rsidR="00D93237">
        <w:rPr>
          <w:rFonts w:asciiTheme="majorHAnsi" w:hAnsiTheme="majorHAnsi" w:cstheme="majorHAnsi"/>
          <w:sz w:val="20"/>
          <w:szCs w:val="20"/>
        </w:rPr>
        <w:t xml:space="preserve">maintaining a </w:t>
      </w:r>
      <w:r w:rsidR="00065CB1">
        <w:rPr>
          <w:rFonts w:asciiTheme="majorHAnsi" w:hAnsiTheme="majorHAnsi" w:cstheme="majorHAnsi"/>
          <w:sz w:val="20"/>
          <w:szCs w:val="20"/>
        </w:rPr>
        <w:t>website</w:t>
      </w:r>
      <w:r w:rsidRPr="00676415">
        <w:rPr>
          <w:rFonts w:asciiTheme="majorHAnsi" w:hAnsiTheme="majorHAnsi" w:cstheme="majorHAnsi"/>
          <w:sz w:val="20"/>
          <w:szCs w:val="20"/>
        </w:rPr>
        <w:t xml:space="preserve">. </w:t>
      </w:r>
      <w:r w:rsidR="00E20A22">
        <w:rPr>
          <w:rFonts w:asciiTheme="majorHAnsi" w:hAnsiTheme="majorHAnsi" w:cstheme="majorHAnsi"/>
          <w:sz w:val="20"/>
          <w:szCs w:val="20"/>
        </w:rPr>
        <w:t xml:space="preserve">The Evidence </w:t>
      </w:r>
      <w:r w:rsidR="00767EC9">
        <w:rPr>
          <w:rFonts w:asciiTheme="majorHAnsi" w:hAnsiTheme="majorHAnsi" w:cstheme="majorHAnsi"/>
          <w:sz w:val="20"/>
          <w:szCs w:val="20"/>
        </w:rPr>
        <w:t>C</w:t>
      </w:r>
      <w:r w:rsidR="00E20A22">
        <w:rPr>
          <w:rFonts w:asciiTheme="majorHAnsi" w:hAnsiTheme="majorHAnsi" w:cstheme="majorHAnsi"/>
          <w:sz w:val="20"/>
          <w:szCs w:val="20"/>
        </w:rPr>
        <w:t xml:space="preserve">ore </w:t>
      </w:r>
      <w:r w:rsidR="00887766">
        <w:rPr>
          <w:rFonts w:asciiTheme="majorHAnsi" w:hAnsiTheme="majorHAnsi" w:cstheme="majorHAnsi"/>
          <w:sz w:val="20"/>
          <w:szCs w:val="20"/>
        </w:rPr>
        <w:t xml:space="preserve">continues to </w:t>
      </w:r>
      <w:r w:rsidR="00E20A22">
        <w:rPr>
          <w:rFonts w:asciiTheme="majorHAnsi" w:hAnsiTheme="majorHAnsi" w:cstheme="majorHAnsi"/>
          <w:sz w:val="20"/>
          <w:szCs w:val="20"/>
        </w:rPr>
        <w:t xml:space="preserve">monitor </w:t>
      </w:r>
      <w:r w:rsidR="00767EC9">
        <w:rPr>
          <w:rFonts w:asciiTheme="majorHAnsi" w:hAnsiTheme="majorHAnsi" w:cstheme="majorHAnsi"/>
          <w:sz w:val="20"/>
          <w:szCs w:val="20"/>
        </w:rPr>
        <w:t xml:space="preserve">emerging </w:t>
      </w:r>
      <w:r w:rsidR="00E20A22">
        <w:rPr>
          <w:rFonts w:asciiTheme="majorHAnsi" w:hAnsiTheme="majorHAnsi" w:cstheme="majorHAnsi"/>
          <w:sz w:val="20"/>
          <w:szCs w:val="20"/>
        </w:rPr>
        <w:t xml:space="preserve">evidence, publish articles and meta-analysis, provide updates on research priorities and leads the scientific program for CCORC. </w:t>
      </w:r>
      <w:r w:rsidRPr="00676415">
        <w:rPr>
          <w:rFonts w:asciiTheme="majorHAnsi" w:hAnsiTheme="majorHAnsi" w:cstheme="majorHAnsi"/>
          <w:sz w:val="20"/>
          <w:szCs w:val="20"/>
        </w:rPr>
        <w:t xml:space="preserve">The </w:t>
      </w:r>
      <w:r w:rsidR="00BC2E24" w:rsidRPr="00676415">
        <w:rPr>
          <w:rFonts w:asciiTheme="majorHAnsi" w:hAnsiTheme="majorHAnsi" w:cstheme="majorHAnsi"/>
          <w:sz w:val="20"/>
          <w:szCs w:val="20"/>
        </w:rPr>
        <w:t xml:space="preserve">contract </w:t>
      </w:r>
      <w:r w:rsidR="00BC2E24">
        <w:rPr>
          <w:rFonts w:asciiTheme="majorHAnsi" w:hAnsiTheme="majorHAnsi" w:cstheme="majorHAnsi"/>
          <w:sz w:val="20"/>
          <w:szCs w:val="20"/>
        </w:rPr>
        <w:t xml:space="preserve">with the </w:t>
      </w:r>
      <w:r w:rsidRPr="00676415">
        <w:rPr>
          <w:rFonts w:asciiTheme="majorHAnsi" w:hAnsiTheme="majorHAnsi" w:cstheme="majorHAnsi"/>
          <w:sz w:val="20"/>
          <w:szCs w:val="20"/>
        </w:rPr>
        <w:t xml:space="preserve">Consortium’s </w:t>
      </w:r>
      <w:r w:rsidR="00BC2E24" w:rsidRPr="00676415">
        <w:rPr>
          <w:rFonts w:asciiTheme="majorHAnsi" w:hAnsiTheme="majorHAnsi" w:cstheme="majorHAnsi"/>
          <w:sz w:val="20"/>
          <w:szCs w:val="20"/>
        </w:rPr>
        <w:t xml:space="preserve">journal </w:t>
      </w:r>
      <w:r w:rsidRPr="00676415">
        <w:rPr>
          <w:rFonts w:asciiTheme="majorHAnsi" w:hAnsiTheme="majorHAnsi" w:cstheme="majorHAnsi"/>
          <w:sz w:val="20"/>
          <w:szCs w:val="20"/>
        </w:rPr>
        <w:t xml:space="preserve">Medical Cannabis and Cannabinoids has been renewed until Dec 31, 2023, </w:t>
      </w:r>
      <w:r w:rsidR="00887766">
        <w:rPr>
          <w:rFonts w:asciiTheme="majorHAnsi" w:hAnsiTheme="majorHAnsi" w:cstheme="majorHAnsi"/>
          <w:sz w:val="20"/>
          <w:szCs w:val="20"/>
        </w:rPr>
        <w:t>to be</w:t>
      </w:r>
      <w:r w:rsidRPr="00676415">
        <w:rPr>
          <w:rFonts w:asciiTheme="majorHAnsi" w:hAnsiTheme="majorHAnsi" w:cstheme="majorHAnsi"/>
          <w:sz w:val="20"/>
          <w:szCs w:val="20"/>
        </w:rPr>
        <w:t xml:space="preserve"> renewed automatically annually</w:t>
      </w:r>
      <w:r w:rsidR="00767EC9">
        <w:rPr>
          <w:rFonts w:asciiTheme="majorHAnsi" w:hAnsiTheme="majorHAnsi" w:cstheme="majorHAnsi"/>
          <w:sz w:val="20"/>
          <w:szCs w:val="20"/>
        </w:rPr>
        <w:t xml:space="preserve"> from thereon</w:t>
      </w:r>
      <w:r w:rsidRPr="00676415">
        <w:rPr>
          <w:rFonts w:asciiTheme="majorHAnsi" w:hAnsiTheme="majorHAnsi" w:cstheme="majorHAnsi"/>
          <w:sz w:val="20"/>
          <w:szCs w:val="20"/>
        </w:rPr>
        <w:t xml:space="preserve">. </w:t>
      </w:r>
      <w:r w:rsidR="00BC2E24">
        <w:rPr>
          <w:rFonts w:asciiTheme="majorHAnsi" w:hAnsiTheme="majorHAnsi" w:cstheme="majorHAnsi"/>
          <w:sz w:val="20"/>
          <w:szCs w:val="20"/>
        </w:rPr>
        <w:t xml:space="preserve">The journal is now </w:t>
      </w:r>
      <w:r w:rsidR="008C7B9C">
        <w:rPr>
          <w:rFonts w:asciiTheme="majorHAnsi" w:hAnsiTheme="majorHAnsi" w:cstheme="majorHAnsi"/>
          <w:sz w:val="20"/>
          <w:szCs w:val="20"/>
        </w:rPr>
        <w:t>P</w:t>
      </w:r>
      <w:r w:rsidR="00BC2E24">
        <w:rPr>
          <w:rFonts w:asciiTheme="majorHAnsi" w:hAnsiTheme="majorHAnsi" w:cstheme="majorHAnsi"/>
          <w:sz w:val="20"/>
          <w:szCs w:val="20"/>
        </w:rPr>
        <w:t xml:space="preserve">MC indexed and </w:t>
      </w:r>
      <w:r w:rsidRPr="00676415">
        <w:rPr>
          <w:rFonts w:asciiTheme="majorHAnsi" w:hAnsiTheme="majorHAnsi" w:cstheme="majorHAnsi"/>
          <w:sz w:val="20"/>
          <w:szCs w:val="20"/>
        </w:rPr>
        <w:t xml:space="preserve">Consortium affiliates </w:t>
      </w:r>
      <w:r w:rsidR="00BC2E24">
        <w:rPr>
          <w:rFonts w:asciiTheme="majorHAnsi" w:hAnsiTheme="majorHAnsi" w:cstheme="majorHAnsi"/>
          <w:sz w:val="20"/>
          <w:szCs w:val="20"/>
        </w:rPr>
        <w:t xml:space="preserve">will </w:t>
      </w:r>
      <w:r w:rsidRPr="00676415">
        <w:rPr>
          <w:rFonts w:asciiTheme="majorHAnsi" w:hAnsiTheme="majorHAnsi" w:cstheme="majorHAnsi"/>
          <w:sz w:val="20"/>
          <w:szCs w:val="20"/>
        </w:rPr>
        <w:t>receive a 50% discount for publishing open access</w:t>
      </w:r>
      <w:r w:rsidR="00767EC9">
        <w:rPr>
          <w:rFonts w:asciiTheme="majorHAnsi" w:hAnsiTheme="majorHAnsi" w:cstheme="majorHAnsi"/>
          <w:sz w:val="20"/>
          <w:szCs w:val="20"/>
        </w:rPr>
        <w:t>.</w:t>
      </w:r>
      <w:r w:rsidR="00BC2E24">
        <w:rPr>
          <w:rFonts w:asciiTheme="majorHAnsi" w:hAnsiTheme="majorHAnsi" w:cstheme="majorHAnsi"/>
          <w:sz w:val="20"/>
          <w:szCs w:val="20"/>
        </w:rPr>
        <w:t xml:space="preserve"> </w:t>
      </w:r>
      <w:r w:rsidR="00767EC9">
        <w:rPr>
          <w:rFonts w:asciiTheme="majorHAnsi" w:hAnsiTheme="majorHAnsi" w:cstheme="majorHAnsi"/>
          <w:sz w:val="20"/>
          <w:szCs w:val="20"/>
        </w:rPr>
        <w:t>T</w:t>
      </w:r>
      <w:r w:rsidR="00BC2E24">
        <w:rPr>
          <w:rFonts w:asciiTheme="majorHAnsi" w:hAnsiTheme="majorHAnsi" w:cstheme="majorHAnsi"/>
          <w:sz w:val="20"/>
          <w:szCs w:val="20"/>
        </w:rPr>
        <w:t xml:space="preserve">here </w:t>
      </w:r>
      <w:r w:rsidR="00E20A22">
        <w:rPr>
          <w:rFonts w:asciiTheme="majorHAnsi" w:hAnsiTheme="majorHAnsi" w:cstheme="majorHAnsi"/>
          <w:sz w:val="20"/>
          <w:szCs w:val="20"/>
        </w:rPr>
        <w:t>is</w:t>
      </w:r>
      <w:r w:rsidR="00BC2E24">
        <w:rPr>
          <w:rFonts w:asciiTheme="majorHAnsi" w:hAnsiTheme="majorHAnsi" w:cstheme="majorHAnsi"/>
          <w:sz w:val="20"/>
          <w:szCs w:val="20"/>
        </w:rPr>
        <w:t xml:space="preserve"> </w:t>
      </w:r>
      <w:r w:rsidR="00887766">
        <w:rPr>
          <w:rFonts w:asciiTheme="majorHAnsi" w:hAnsiTheme="majorHAnsi" w:cstheme="majorHAnsi"/>
          <w:sz w:val="20"/>
          <w:szCs w:val="20"/>
        </w:rPr>
        <w:t xml:space="preserve">an </w:t>
      </w:r>
      <w:r w:rsidR="00BC2E24">
        <w:rPr>
          <w:rFonts w:asciiTheme="majorHAnsi" w:hAnsiTheme="majorHAnsi" w:cstheme="majorHAnsi"/>
          <w:sz w:val="20"/>
          <w:szCs w:val="20"/>
        </w:rPr>
        <w:t xml:space="preserve">interest </w:t>
      </w:r>
      <w:r w:rsidR="001A2E08">
        <w:rPr>
          <w:rFonts w:asciiTheme="majorHAnsi" w:hAnsiTheme="majorHAnsi" w:cstheme="majorHAnsi"/>
          <w:sz w:val="20"/>
          <w:szCs w:val="20"/>
        </w:rPr>
        <w:t xml:space="preserve">from the journal </w:t>
      </w:r>
      <w:r w:rsidR="00BC2E24">
        <w:rPr>
          <w:rFonts w:asciiTheme="majorHAnsi" w:hAnsiTheme="majorHAnsi" w:cstheme="majorHAnsi"/>
          <w:sz w:val="20"/>
          <w:szCs w:val="20"/>
        </w:rPr>
        <w:t xml:space="preserve">in </w:t>
      </w:r>
      <w:r w:rsidR="00887766">
        <w:rPr>
          <w:rFonts w:asciiTheme="majorHAnsi" w:hAnsiTheme="majorHAnsi" w:cstheme="majorHAnsi"/>
          <w:sz w:val="20"/>
          <w:szCs w:val="20"/>
        </w:rPr>
        <w:t xml:space="preserve">publishing </w:t>
      </w:r>
      <w:r w:rsidR="00BC2E24">
        <w:rPr>
          <w:rFonts w:asciiTheme="majorHAnsi" w:hAnsiTheme="majorHAnsi" w:cstheme="majorHAnsi"/>
          <w:sz w:val="20"/>
          <w:szCs w:val="20"/>
        </w:rPr>
        <w:t xml:space="preserve">living </w:t>
      </w:r>
      <w:r w:rsidR="00E20A22">
        <w:rPr>
          <w:rFonts w:asciiTheme="majorHAnsi" w:hAnsiTheme="majorHAnsi" w:cstheme="majorHAnsi"/>
          <w:sz w:val="20"/>
          <w:szCs w:val="20"/>
        </w:rPr>
        <w:t xml:space="preserve">systematic </w:t>
      </w:r>
      <w:r w:rsidR="00BC2E24">
        <w:rPr>
          <w:rFonts w:asciiTheme="majorHAnsi" w:hAnsiTheme="majorHAnsi" w:cstheme="majorHAnsi"/>
          <w:sz w:val="20"/>
          <w:szCs w:val="20"/>
        </w:rPr>
        <w:t>review</w:t>
      </w:r>
      <w:r w:rsidR="005B2606">
        <w:rPr>
          <w:rFonts w:asciiTheme="majorHAnsi" w:hAnsiTheme="majorHAnsi" w:cstheme="majorHAnsi"/>
          <w:sz w:val="20"/>
          <w:szCs w:val="20"/>
        </w:rPr>
        <w:t>s</w:t>
      </w:r>
      <w:r w:rsidR="00E20A22">
        <w:rPr>
          <w:rFonts w:asciiTheme="majorHAnsi" w:hAnsiTheme="majorHAnsi" w:cstheme="majorHAnsi"/>
          <w:sz w:val="20"/>
          <w:szCs w:val="20"/>
        </w:rPr>
        <w:t>.</w:t>
      </w:r>
    </w:p>
    <w:p w14:paraId="5A950E4C" w14:textId="6BEFF0A9" w:rsidR="0083172E" w:rsidRPr="00676415" w:rsidRDefault="0019044C" w:rsidP="0083172E">
      <w:pPr>
        <w:pStyle w:val="Heading2"/>
        <w:rPr>
          <w:rFonts w:cstheme="majorHAnsi"/>
          <w:b/>
          <w:sz w:val="20"/>
          <w:szCs w:val="20"/>
        </w:rPr>
      </w:pPr>
      <w:r w:rsidRPr="00676415">
        <w:rPr>
          <w:rFonts w:cstheme="majorHAnsi"/>
          <w:b/>
          <w:sz w:val="20"/>
          <w:szCs w:val="20"/>
        </w:rPr>
        <w:lastRenderedPageBreak/>
        <w:t xml:space="preserve">Summary of CCORC ’22 </w:t>
      </w:r>
      <w:r w:rsidR="0083172E">
        <w:rPr>
          <w:rFonts w:cstheme="majorHAnsi"/>
          <w:b/>
          <w:sz w:val="20"/>
          <w:szCs w:val="20"/>
        </w:rPr>
        <w:t xml:space="preserve">and </w:t>
      </w:r>
      <w:r w:rsidR="0083172E" w:rsidRPr="00676415">
        <w:rPr>
          <w:rFonts w:cstheme="majorHAnsi"/>
          <w:b/>
          <w:sz w:val="20"/>
          <w:szCs w:val="20"/>
        </w:rPr>
        <w:t xml:space="preserve">Plans for CCORC </w:t>
      </w:r>
      <w:r w:rsidR="00A70664">
        <w:rPr>
          <w:rFonts w:cstheme="majorHAnsi"/>
          <w:b/>
          <w:sz w:val="20"/>
          <w:szCs w:val="20"/>
        </w:rPr>
        <w:t>‘</w:t>
      </w:r>
      <w:r w:rsidR="0083172E" w:rsidRPr="00676415">
        <w:rPr>
          <w:rFonts w:cstheme="majorHAnsi"/>
          <w:b/>
          <w:sz w:val="20"/>
          <w:szCs w:val="20"/>
        </w:rPr>
        <w:t>23</w:t>
      </w:r>
    </w:p>
    <w:p w14:paraId="6387FB75" w14:textId="2D20CC28" w:rsidR="005529BE" w:rsidRPr="000C2E76" w:rsidRDefault="0019044C" w:rsidP="005E1E16">
      <w:pPr>
        <w:rPr>
          <w:rFonts w:asciiTheme="majorHAnsi" w:hAnsiTheme="majorHAnsi" w:cstheme="majorHAnsi"/>
          <w:sz w:val="20"/>
          <w:szCs w:val="20"/>
        </w:rPr>
      </w:pPr>
      <w:r w:rsidRPr="00676415">
        <w:rPr>
          <w:rFonts w:asciiTheme="majorHAnsi" w:hAnsiTheme="majorHAnsi" w:cstheme="majorHAnsi"/>
          <w:sz w:val="20"/>
          <w:szCs w:val="20"/>
        </w:rPr>
        <w:t xml:space="preserve">Dr. Goodin </w:t>
      </w:r>
      <w:r w:rsidR="005D5B64">
        <w:rPr>
          <w:rFonts w:asciiTheme="majorHAnsi" w:hAnsiTheme="majorHAnsi" w:cstheme="majorHAnsi"/>
          <w:sz w:val="20"/>
          <w:szCs w:val="20"/>
        </w:rPr>
        <w:t>shared</w:t>
      </w:r>
      <w:r w:rsidRPr="00676415">
        <w:rPr>
          <w:rFonts w:asciiTheme="majorHAnsi" w:hAnsiTheme="majorHAnsi" w:cstheme="majorHAnsi"/>
          <w:sz w:val="20"/>
          <w:szCs w:val="20"/>
        </w:rPr>
        <w:t xml:space="preserve"> </w:t>
      </w:r>
      <w:r w:rsidR="00A85617">
        <w:rPr>
          <w:rFonts w:asciiTheme="majorHAnsi" w:hAnsiTheme="majorHAnsi" w:cstheme="majorHAnsi"/>
          <w:sz w:val="20"/>
          <w:szCs w:val="20"/>
        </w:rPr>
        <w:t xml:space="preserve">that with </w:t>
      </w:r>
      <w:r w:rsidRPr="00676415">
        <w:rPr>
          <w:rFonts w:asciiTheme="majorHAnsi" w:hAnsiTheme="majorHAnsi" w:cstheme="majorHAnsi"/>
          <w:sz w:val="20"/>
          <w:szCs w:val="20"/>
        </w:rPr>
        <w:t xml:space="preserve">124 </w:t>
      </w:r>
      <w:r w:rsidR="00A85617">
        <w:rPr>
          <w:rFonts w:asciiTheme="majorHAnsi" w:hAnsiTheme="majorHAnsi" w:cstheme="majorHAnsi"/>
          <w:sz w:val="20"/>
          <w:szCs w:val="20"/>
        </w:rPr>
        <w:t>attendees</w:t>
      </w:r>
      <w:r w:rsidRPr="00676415">
        <w:rPr>
          <w:rFonts w:asciiTheme="majorHAnsi" w:hAnsiTheme="majorHAnsi" w:cstheme="majorHAnsi"/>
          <w:sz w:val="20"/>
          <w:szCs w:val="20"/>
        </w:rPr>
        <w:t>, 32 poster presentations and 15 Consortium-funded research presentations</w:t>
      </w:r>
      <w:r w:rsidR="00A85617">
        <w:rPr>
          <w:rFonts w:asciiTheme="majorHAnsi" w:hAnsiTheme="majorHAnsi" w:cstheme="majorHAnsi"/>
          <w:sz w:val="20"/>
          <w:szCs w:val="20"/>
        </w:rPr>
        <w:t xml:space="preserve">, </w:t>
      </w:r>
      <w:r w:rsidR="005D5B64">
        <w:rPr>
          <w:rFonts w:asciiTheme="majorHAnsi" w:hAnsiTheme="majorHAnsi" w:cstheme="majorHAnsi"/>
          <w:sz w:val="20"/>
          <w:szCs w:val="20"/>
        </w:rPr>
        <w:t xml:space="preserve">keynote presentations and exhibitors, </w:t>
      </w:r>
      <w:r w:rsidR="00A85617">
        <w:rPr>
          <w:rFonts w:asciiTheme="majorHAnsi" w:hAnsiTheme="majorHAnsi" w:cstheme="majorHAnsi"/>
          <w:sz w:val="20"/>
          <w:szCs w:val="20"/>
        </w:rPr>
        <w:t xml:space="preserve">CCORC 2022 was very </w:t>
      </w:r>
      <w:r w:rsidR="005D5B64">
        <w:rPr>
          <w:rFonts w:asciiTheme="majorHAnsi" w:hAnsiTheme="majorHAnsi" w:cstheme="majorHAnsi"/>
          <w:sz w:val="20"/>
          <w:szCs w:val="20"/>
        </w:rPr>
        <w:t>successful</w:t>
      </w:r>
      <w:r w:rsidRPr="00676415">
        <w:rPr>
          <w:rFonts w:asciiTheme="majorHAnsi" w:hAnsiTheme="majorHAnsi" w:cstheme="majorHAnsi"/>
          <w:sz w:val="20"/>
          <w:szCs w:val="20"/>
        </w:rPr>
        <w:t xml:space="preserve">. Feedback </w:t>
      </w:r>
      <w:r w:rsidR="005D5B64">
        <w:rPr>
          <w:rFonts w:asciiTheme="majorHAnsi" w:hAnsiTheme="majorHAnsi" w:cstheme="majorHAnsi"/>
          <w:sz w:val="20"/>
          <w:szCs w:val="20"/>
        </w:rPr>
        <w:t>from participant</w:t>
      </w:r>
      <w:r w:rsidRPr="00676415">
        <w:rPr>
          <w:rFonts w:asciiTheme="majorHAnsi" w:hAnsiTheme="majorHAnsi" w:cstheme="majorHAnsi"/>
          <w:sz w:val="20"/>
          <w:szCs w:val="20"/>
        </w:rPr>
        <w:t xml:space="preserve"> survey responses indicated </w:t>
      </w:r>
      <w:r w:rsidR="005D5B64">
        <w:rPr>
          <w:rFonts w:asciiTheme="majorHAnsi" w:hAnsiTheme="majorHAnsi" w:cstheme="majorHAnsi"/>
          <w:sz w:val="20"/>
          <w:szCs w:val="20"/>
        </w:rPr>
        <w:t xml:space="preserve">that </w:t>
      </w:r>
      <w:r>
        <w:rPr>
          <w:rFonts w:asciiTheme="majorHAnsi" w:hAnsiTheme="majorHAnsi" w:cstheme="majorHAnsi"/>
          <w:sz w:val="20"/>
          <w:szCs w:val="20"/>
        </w:rPr>
        <w:t xml:space="preserve">the </w:t>
      </w:r>
      <w:r w:rsidRPr="00676415">
        <w:rPr>
          <w:rFonts w:asciiTheme="majorHAnsi" w:hAnsiTheme="majorHAnsi" w:cstheme="majorHAnsi"/>
          <w:sz w:val="20"/>
          <w:szCs w:val="20"/>
        </w:rPr>
        <w:t>conference was informative</w:t>
      </w:r>
      <w:r w:rsidR="005D5B64">
        <w:rPr>
          <w:rFonts w:asciiTheme="majorHAnsi" w:hAnsiTheme="majorHAnsi" w:cstheme="majorHAnsi"/>
          <w:sz w:val="20"/>
          <w:szCs w:val="20"/>
        </w:rPr>
        <w:t xml:space="preserve">, </w:t>
      </w:r>
      <w:r w:rsidR="005D5B64" w:rsidRPr="00676415">
        <w:rPr>
          <w:rFonts w:asciiTheme="majorHAnsi" w:hAnsiTheme="majorHAnsi" w:cstheme="majorHAnsi"/>
          <w:sz w:val="20"/>
          <w:szCs w:val="20"/>
        </w:rPr>
        <w:t xml:space="preserve">well-organized, professional, </w:t>
      </w:r>
      <w:r w:rsidR="005D5B64">
        <w:rPr>
          <w:rFonts w:asciiTheme="majorHAnsi" w:hAnsiTheme="majorHAnsi" w:cstheme="majorHAnsi"/>
          <w:sz w:val="20"/>
          <w:szCs w:val="20"/>
        </w:rPr>
        <w:t xml:space="preserve">a </w:t>
      </w:r>
      <w:r w:rsidR="005D5B64" w:rsidRPr="00676415">
        <w:rPr>
          <w:rFonts w:asciiTheme="majorHAnsi" w:hAnsiTheme="majorHAnsi" w:cstheme="majorHAnsi"/>
          <w:sz w:val="20"/>
          <w:szCs w:val="20"/>
        </w:rPr>
        <w:t xml:space="preserve">good networking opportunity </w:t>
      </w:r>
      <w:r w:rsidR="005D5B64">
        <w:rPr>
          <w:rFonts w:asciiTheme="majorHAnsi" w:hAnsiTheme="majorHAnsi" w:cstheme="majorHAnsi"/>
          <w:sz w:val="20"/>
          <w:szCs w:val="20"/>
        </w:rPr>
        <w:t xml:space="preserve">and relevant </w:t>
      </w:r>
      <w:r w:rsidRPr="00676415">
        <w:rPr>
          <w:rFonts w:asciiTheme="majorHAnsi" w:hAnsiTheme="majorHAnsi" w:cstheme="majorHAnsi"/>
          <w:sz w:val="20"/>
          <w:szCs w:val="20"/>
        </w:rPr>
        <w:t xml:space="preserve">to </w:t>
      </w:r>
      <w:r w:rsidR="005D5B64">
        <w:rPr>
          <w:rFonts w:asciiTheme="majorHAnsi" w:hAnsiTheme="majorHAnsi" w:cstheme="majorHAnsi"/>
          <w:sz w:val="20"/>
          <w:szCs w:val="20"/>
        </w:rPr>
        <w:t>their</w:t>
      </w:r>
      <w:r w:rsidRPr="00676415">
        <w:rPr>
          <w:rFonts w:asciiTheme="majorHAnsi" w:hAnsiTheme="majorHAnsi" w:cstheme="majorHAnsi"/>
          <w:sz w:val="20"/>
          <w:szCs w:val="20"/>
        </w:rPr>
        <w:t xml:space="preserve"> research or practice. </w:t>
      </w:r>
      <w:r w:rsidR="005D5B64">
        <w:rPr>
          <w:rFonts w:asciiTheme="majorHAnsi" w:hAnsiTheme="majorHAnsi" w:cstheme="majorHAnsi"/>
          <w:sz w:val="20"/>
          <w:szCs w:val="20"/>
        </w:rPr>
        <w:t>For future conferences attendees</w:t>
      </w:r>
      <w:r w:rsidRPr="00676415">
        <w:rPr>
          <w:rFonts w:asciiTheme="majorHAnsi" w:hAnsiTheme="majorHAnsi" w:cstheme="majorHAnsi"/>
          <w:sz w:val="20"/>
          <w:szCs w:val="20"/>
        </w:rPr>
        <w:t xml:space="preserve"> requested specific content </w:t>
      </w:r>
      <w:r w:rsidR="005D5B64">
        <w:rPr>
          <w:rFonts w:asciiTheme="majorHAnsi" w:hAnsiTheme="majorHAnsi" w:cstheme="majorHAnsi"/>
          <w:sz w:val="20"/>
          <w:szCs w:val="20"/>
        </w:rPr>
        <w:t>such as</w:t>
      </w:r>
      <w:r w:rsidR="005E1E16">
        <w:rPr>
          <w:rFonts w:asciiTheme="majorHAnsi" w:hAnsiTheme="majorHAnsi" w:cstheme="majorHAnsi"/>
          <w:sz w:val="20"/>
          <w:szCs w:val="20"/>
        </w:rPr>
        <w:t>,</w:t>
      </w:r>
      <w:r w:rsidRPr="00676415">
        <w:rPr>
          <w:rFonts w:asciiTheme="majorHAnsi" w:hAnsiTheme="majorHAnsi" w:cstheme="majorHAnsi"/>
          <w:sz w:val="20"/>
          <w:szCs w:val="20"/>
        </w:rPr>
        <w:t xml:space="preserve"> clinical trial research with cannabis, cannabinoid-specific content, and more animal-model research to understand </w:t>
      </w:r>
      <w:r w:rsidR="005D5B64">
        <w:rPr>
          <w:rFonts w:asciiTheme="majorHAnsi" w:hAnsiTheme="majorHAnsi" w:cstheme="majorHAnsi"/>
          <w:sz w:val="20"/>
          <w:szCs w:val="20"/>
        </w:rPr>
        <w:t xml:space="preserve">effects of </w:t>
      </w:r>
      <w:r>
        <w:rPr>
          <w:rFonts w:asciiTheme="majorHAnsi" w:hAnsiTheme="majorHAnsi" w:cstheme="majorHAnsi"/>
          <w:sz w:val="20"/>
          <w:szCs w:val="20"/>
        </w:rPr>
        <w:t>marijuana</w:t>
      </w:r>
      <w:r w:rsidRPr="00676415">
        <w:rPr>
          <w:rFonts w:asciiTheme="majorHAnsi" w:hAnsiTheme="majorHAnsi" w:cstheme="majorHAnsi"/>
          <w:sz w:val="20"/>
          <w:szCs w:val="20"/>
        </w:rPr>
        <w:t xml:space="preserve"> on a neurobiological level. Dr. Goodin propose</w:t>
      </w:r>
      <w:r w:rsidR="005D5B64">
        <w:rPr>
          <w:rFonts w:asciiTheme="majorHAnsi" w:hAnsiTheme="majorHAnsi" w:cstheme="majorHAnsi"/>
          <w:sz w:val="20"/>
          <w:szCs w:val="20"/>
        </w:rPr>
        <w:t>d</w:t>
      </w:r>
      <w:r w:rsidRPr="00676415">
        <w:rPr>
          <w:rFonts w:asciiTheme="majorHAnsi" w:hAnsiTheme="majorHAnsi" w:cstheme="majorHAnsi"/>
          <w:sz w:val="20"/>
          <w:szCs w:val="20"/>
        </w:rPr>
        <w:t xml:space="preserve"> </w:t>
      </w:r>
      <w:r w:rsidR="005E1E16">
        <w:rPr>
          <w:rFonts w:asciiTheme="majorHAnsi" w:hAnsiTheme="majorHAnsi" w:cstheme="majorHAnsi"/>
          <w:sz w:val="20"/>
          <w:szCs w:val="20"/>
        </w:rPr>
        <w:t>continuing providing</w:t>
      </w:r>
      <w:r w:rsidRPr="00676415">
        <w:rPr>
          <w:rFonts w:asciiTheme="majorHAnsi" w:hAnsiTheme="majorHAnsi" w:cstheme="majorHAnsi"/>
          <w:sz w:val="20"/>
          <w:szCs w:val="20"/>
        </w:rPr>
        <w:t xml:space="preserve"> both CME &amp; CPE </w:t>
      </w:r>
      <w:r w:rsidR="005E1E16">
        <w:rPr>
          <w:rFonts w:asciiTheme="majorHAnsi" w:hAnsiTheme="majorHAnsi" w:cstheme="majorHAnsi"/>
          <w:sz w:val="20"/>
          <w:szCs w:val="20"/>
        </w:rPr>
        <w:t xml:space="preserve">credits </w:t>
      </w:r>
      <w:r w:rsidRPr="00676415">
        <w:rPr>
          <w:rFonts w:asciiTheme="majorHAnsi" w:hAnsiTheme="majorHAnsi" w:cstheme="majorHAnsi"/>
          <w:sz w:val="20"/>
          <w:szCs w:val="20"/>
        </w:rPr>
        <w:t xml:space="preserve">for </w:t>
      </w:r>
      <w:r w:rsidR="005E1E16">
        <w:rPr>
          <w:rFonts w:asciiTheme="majorHAnsi" w:hAnsiTheme="majorHAnsi" w:cstheme="majorHAnsi"/>
          <w:sz w:val="20"/>
          <w:szCs w:val="20"/>
        </w:rPr>
        <w:t>CCORC 2023</w:t>
      </w:r>
      <w:r w:rsidRPr="00676415">
        <w:rPr>
          <w:rFonts w:asciiTheme="majorHAnsi" w:hAnsiTheme="majorHAnsi" w:cstheme="majorHAnsi"/>
          <w:sz w:val="20"/>
          <w:szCs w:val="20"/>
        </w:rPr>
        <w:t>. Abstracts and proceedings publications will be forthcoming with the Consortium’s journal partnership.</w:t>
      </w:r>
      <w:r w:rsidR="005529BE">
        <w:rPr>
          <w:rFonts w:asciiTheme="majorHAnsi" w:hAnsiTheme="majorHAnsi" w:cstheme="majorHAnsi"/>
          <w:sz w:val="20"/>
          <w:szCs w:val="20"/>
        </w:rPr>
        <w:t xml:space="preserve"> </w:t>
      </w:r>
      <w:r w:rsidR="005529BE" w:rsidRPr="000C2E76">
        <w:rPr>
          <w:rFonts w:asciiTheme="majorHAnsi" w:hAnsiTheme="majorHAnsi" w:cstheme="majorHAnsi"/>
          <w:sz w:val="20"/>
          <w:szCs w:val="20"/>
        </w:rPr>
        <w:t>Dr. Anderson sought clarification on what ex</w:t>
      </w:r>
      <w:r w:rsidR="00563584">
        <w:rPr>
          <w:rFonts w:asciiTheme="majorHAnsi" w:hAnsiTheme="majorHAnsi" w:cstheme="majorHAnsi"/>
          <w:sz w:val="20"/>
          <w:szCs w:val="20"/>
        </w:rPr>
        <w:t>tend</w:t>
      </w:r>
      <w:r w:rsidR="00E5665A">
        <w:rPr>
          <w:rFonts w:asciiTheme="majorHAnsi" w:hAnsiTheme="majorHAnsi" w:cstheme="majorHAnsi"/>
          <w:sz w:val="20"/>
          <w:szCs w:val="20"/>
        </w:rPr>
        <w:t>ing</w:t>
      </w:r>
      <w:r w:rsidR="005529BE" w:rsidRPr="000C2E76">
        <w:rPr>
          <w:rFonts w:asciiTheme="majorHAnsi" w:hAnsiTheme="majorHAnsi" w:cstheme="majorHAnsi"/>
          <w:sz w:val="20"/>
          <w:szCs w:val="20"/>
        </w:rPr>
        <w:t xml:space="preserve"> reach would mean for the conference</w:t>
      </w:r>
      <w:r w:rsidR="00E5665A">
        <w:rPr>
          <w:rFonts w:asciiTheme="majorHAnsi" w:hAnsiTheme="majorHAnsi" w:cstheme="majorHAnsi"/>
          <w:sz w:val="20"/>
          <w:szCs w:val="20"/>
        </w:rPr>
        <w:t>,</w:t>
      </w:r>
      <w:r w:rsidR="005529BE" w:rsidRPr="000C2E76">
        <w:rPr>
          <w:rFonts w:asciiTheme="majorHAnsi" w:hAnsiTheme="majorHAnsi" w:cstheme="majorHAnsi"/>
          <w:sz w:val="20"/>
          <w:szCs w:val="20"/>
        </w:rPr>
        <w:t xml:space="preserve"> and Dr. Goodin responded that the goal is to expand </w:t>
      </w:r>
      <w:r w:rsidR="00E5665A">
        <w:rPr>
          <w:rFonts w:asciiTheme="majorHAnsi" w:hAnsiTheme="majorHAnsi" w:cstheme="majorHAnsi"/>
          <w:sz w:val="20"/>
          <w:szCs w:val="20"/>
        </w:rPr>
        <w:t xml:space="preserve">the audience and make </w:t>
      </w:r>
      <w:r w:rsidR="005529BE" w:rsidRPr="000C2E76">
        <w:rPr>
          <w:rFonts w:asciiTheme="majorHAnsi" w:hAnsiTheme="majorHAnsi" w:cstheme="majorHAnsi"/>
          <w:sz w:val="20"/>
          <w:szCs w:val="20"/>
        </w:rPr>
        <w:t xml:space="preserve">it </w:t>
      </w:r>
      <w:r w:rsidR="000C2E76" w:rsidRPr="000C2E76">
        <w:rPr>
          <w:rFonts w:asciiTheme="majorHAnsi" w:hAnsiTheme="majorHAnsi" w:cstheme="majorHAnsi"/>
          <w:sz w:val="20"/>
          <w:szCs w:val="20"/>
        </w:rPr>
        <w:t xml:space="preserve">widespread </w:t>
      </w:r>
      <w:r w:rsidR="005529BE" w:rsidRPr="000C2E76">
        <w:rPr>
          <w:rFonts w:asciiTheme="majorHAnsi" w:hAnsiTheme="majorHAnsi" w:cstheme="majorHAnsi"/>
          <w:sz w:val="20"/>
          <w:szCs w:val="20"/>
        </w:rPr>
        <w:t>beyond Florida and</w:t>
      </w:r>
      <w:r w:rsidR="000C2E76" w:rsidRPr="000C2E76">
        <w:rPr>
          <w:rFonts w:asciiTheme="majorHAnsi" w:hAnsiTheme="majorHAnsi" w:cstheme="majorHAnsi"/>
          <w:sz w:val="20"/>
          <w:szCs w:val="20"/>
        </w:rPr>
        <w:t xml:space="preserve"> </w:t>
      </w:r>
      <w:r w:rsidR="00E5665A">
        <w:rPr>
          <w:rFonts w:asciiTheme="majorHAnsi" w:hAnsiTheme="majorHAnsi" w:cstheme="majorHAnsi"/>
          <w:sz w:val="20"/>
          <w:szCs w:val="20"/>
        </w:rPr>
        <w:t xml:space="preserve">known at the </w:t>
      </w:r>
      <w:r w:rsidR="000C2E76" w:rsidRPr="000C2E76">
        <w:rPr>
          <w:rFonts w:asciiTheme="majorHAnsi" w:hAnsiTheme="majorHAnsi" w:cstheme="majorHAnsi"/>
          <w:sz w:val="20"/>
          <w:szCs w:val="20"/>
        </w:rPr>
        <w:t xml:space="preserve">national </w:t>
      </w:r>
      <w:r w:rsidR="00E5665A">
        <w:rPr>
          <w:rFonts w:asciiTheme="majorHAnsi" w:hAnsiTheme="majorHAnsi" w:cstheme="majorHAnsi"/>
          <w:sz w:val="20"/>
          <w:szCs w:val="20"/>
        </w:rPr>
        <w:t>stage</w:t>
      </w:r>
      <w:r w:rsidR="000C2E76" w:rsidRPr="000C2E76">
        <w:rPr>
          <w:rFonts w:asciiTheme="majorHAnsi" w:hAnsiTheme="majorHAnsi" w:cstheme="majorHAnsi"/>
          <w:sz w:val="20"/>
          <w:szCs w:val="20"/>
        </w:rPr>
        <w:t xml:space="preserve">. </w:t>
      </w:r>
    </w:p>
    <w:p w14:paraId="0B77F380" w14:textId="120A1A53" w:rsidR="005529BE" w:rsidRPr="007B104D" w:rsidRDefault="00E5665A" w:rsidP="005529BE">
      <w:pPr>
        <w:spacing w:after="0"/>
        <w:rPr>
          <w:rFonts w:asciiTheme="majorHAnsi" w:hAnsiTheme="majorHAnsi" w:cstheme="majorHAnsi"/>
          <w:sz w:val="20"/>
          <w:szCs w:val="20"/>
        </w:rPr>
      </w:pPr>
      <w:r w:rsidRPr="007B104D">
        <w:rPr>
          <w:rFonts w:asciiTheme="majorHAnsi" w:hAnsiTheme="majorHAnsi" w:cstheme="majorHAnsi"/>
          <w:sz w:val="20"/>
          <w:szCs w:val="20"/>
        </w:rPr>
        <w:t xml:space="preserve">Dr. </w:t>
      </w:r>
      <w:r w:rsidR="005529BE" w:rsidRPr="007B104D">
        <w:rPr>
          <w:rFonts w:asciiTheme="majorHAnsi" w:hAnsiTheme="majorHAnsi" w:cstheme="majorHAnsi"/>
          <w:sz w:val="20"/>
          <w:szCs w:val="20"/>
        </w:rPr>
        <w:t>Singla</w:t>
      </w:r>
      <w:r w:rsidRPr="007B104D">
        <w:rPr>
          <w:rFonts w:asciiTheme="majorHAnsi" w:hAnsiTheme="majorHAnsi" w:cstheme="majorHAnsi"/>
          <w:sz w:val="20"/>
          <w:szCs w:val="20"/>
        </w:rPr>
        <w:t xml:space="preserve"> commented that </w:t>
      </w:r>
      <w:r w:rsidR="005529BE" w:rsidRPr="007B104D">
        <w:rPr>
          <w:rFonts w:asciiTheme="majorHAnsi" w:hAnsiTheme="majorHAnsi" w:cstheme="majorHAnsi"/>
          <w:sz w:val="20"/>
          <w:szCs w:val="20"/>
        </w:rPr>
        <w:t xml:space="preserve">MEMORY </w:t>
      </w:r>
      <w:r w:rsidRPr="007B104D">
        <w:rPr>
          <w:rFonts w:asciiTheme="majorHAnsi" w:hAnsiTheme="majorHAnsi" w:cstheme="majorHAnsi"/>
          <w:sz w:val="20"/>
          <w:szCs w:val="20"/>
        </w:rPr>
        <w:t>provided a nice platform with a good</w:t>
      </w:r>
      <w:r w:rsidR="005529BE" w:rsidRPr="007B104D">
        <w:rPr>
          <w:rFonts w:asciiTheme="majorHAnsi" w:hAnsiTheme="majorHAnsi" w:cstheme="majorHAnsi"/>
          <w:sz w:val="20"/>
          <w:szCs w:val="20"/>
        </w:rPr>
        <w:t xml:space="preserve"> patient</w:t>
      </w:r>
      <w:r w:rsidRPr="007B104D">
        <w:rPr>
          <w:rFonts w:asciiTheme="majorHAnsi" w:hAnsiTheme="majorHAnsi" w:cstheme="majorHAnsi"/>
          <w:sz w:val="20"/>
          <w:szCs w:val="20"/>
        </w:rPr>
        <w:t xml:space="preserve"> pool, </w:t>
      </w:r>
      <w:r w:rsidR="007B104D">
        <w:rPr>
          <w:rFonts w:asciiTheme="majorHAnsi" w:hAnsiTheme="majorHAnsi" w:cstheme="majorHAnsi"/>
          <w:sz w:val="20"/>
          <w:szCs w:val="20"/>
        </w:rPr>
        <w:t xml:space="preserve">and </w:t>
      </w:r>
      <w:r w:rsidRPr="007B104D">
        <w:rPr>
          <w:rFonts w:asciiTheme="majorHAnsi" w:hAnsiTheme="majorHAnsi" w:cstheme="majorHAnsi"/>
          <w:sz w:val="20"/>
          <w:szCs w:val="20"/>
        </w:rPr>
        <w:t xml:space="preserve">could be a good resource to researchers and </w:t>
      </w:r>
      <w:r w:rsidR="007B104D">
        <w:rPr>
          <w:rFonts w:asciiTheme="majorHAnsi" w:hAnsiTheme="majorHAnsi" w:cstheme="majorHAnsi"/>
          <w:sz w:val="20"/>
          <w:szCs w:val="20"/>
        </w:rPr>
        <w:t>enquired</w:t>
      </w:r>
      <w:r w:rsidRPr="007B104D">
        <w:rPr>
          <w:rFonts w:asciiTheme="majorHAnsi" w:hAnsiTheme="majorHAnsi" w:cstheme="majorHAnsi"/>
          <w:sz w:val="20"/>
          <w:szCs w:val="20"/>
        </w:rPr>
        <w:t xml:space="preserve"> if the consortium </w:t>
      </w:r>
      <w:r w:rsidR="00CD3C7B" w:rsidRPr="007B104D">
        <w:rPr>
          <w:rFonts w:asciiTheme="majorHAnsi" w:hAnsiTheme="majorHAnsi" w:cstheme="majorHAnsi"/>
          <w:sz w:val="20"/>
          <w:szCs w:val="20"/>
        </w:rPr>
        <w:t>ha</w:t>
      </w:r>
      <w:r w:rsidR="003956E0" w:rsidRPr="007B104D">
        <w:rPr>
          <w:rFonts w:asciiTheme="majorHAnsi" w:hAnsiTheme="majorHAnsi" w:cstheme="majorHAnsi"/>
          <w:sz w:val="20"/>
          <w:szCs w:val="20"/>
        </w:rPr>
        <w:t>d</w:t>
      </w:r>
      <w:r w:rsidR="00CD3C7B" w:rsidRPr="007B104D">
        <w:rPr>
          <w:rFonts w:asciiTheme="majorHAnsi" w:hAnsiTheme="majorHAnsi" w:cstheme="majorHAnsi"/>
          <w:sz w:val="20"/>
          <w:szCs w:val="20"/>
        </w:rPr>
        <w:t xml:space="preserve"> any mechanisms</w:t>
      </w:r>
      <w:r w:rsidR="007B104D">
        <w:rPr>
          <w:rFonts w:asciiTheme="majorHAnsi" w:hAnsiTheme="majorHAnsi" w:cstheme="majorHAnsi"/>
          <w:sz w:val="20"/>
          <w:szCs w:val="20"/>
        </w:rPr>
        <w:t>/</w:t>
      </w:r>
      <w:r w:rsidRPr="007B104D">
        <w:rPr>
          <w:rFonts w:asciiTheme="majorHAnsi" w:hAnsiTheme="majorHAnsi" w:cstheme="majorHAnsi"/>
          <w:sz w:val="20"/>
          <w:szCs w:val="20"/>
        </w:rPr>
        <w:t xml:space="preserve">plans to invest </w:t>
      </w:r>
      <w:r w:rsidR="0024504E" w:rsidRPr="007B104D">
        <w:rPr>
          <w:rFonts w:asciiTheme="majorHAnsi" w:hAnsiTheme="majorHAnsi" w:cstheme="majorHAnsi"/>
          <w:sz w:val="20"/>
          <w:szCs w:val="20"/>
        </w:rPr>
        <w:t xml:space="preserve">towards </w:t>
      </w:r>
      <w:r w:rsidR="00122F56" w:rsidRPr="007B104D">
        <w:rPr>
          <w:rFonts w:asciiTheme="majorHAnsi" w:hAnsiTheme="majorHAnsi" w:cstheme="majorHAnsi"/>
          <w:sz w:val="20"/>
          <w:szCs w:val="20"/>
        </w:rPr>
        <w:t xml:space="preserve">research and collaborative </w:t>
      </w:r>
      <w:r w:rsidRPr="007B104D">
        <w:rPr>
          <w:rFonts w:asciiTheme="majorHAnsi" w:hAnsiTheme="majorHAnsi" w:cstheme="majorHAnsi"/>
          <w:sz w:val="20"/>
          <w:szCs w:val="20"/>
        </w:rPr>
        <w:t xml:space="preserve">efforts </w:t>
      </w:r>
      <w:r w:rsidR="0024504E" w:rsidRPr="007B104D">
        <w:rPr>
          <w:rFonts w:asciiTheme="majorHAnsi" w:hAnsiTheme="majorHAnsi" w:cstheme="majorHAnsi"/>
          <w:sz w:val="20"/>
          <w:szCs w:val="20"/>
        </w:rPr>
        <w:t>to promote clinical research with a preclinical component and vice-versa</w:t>
      </w:r>
      <w:r w:rsidRPr="007B104D">
        <w:rPr>
          <w:rFonts w:asciiTheme="majorHAnsi" w:hAnsiTheme="majorHAnsi" w:cstheme="majorHAnsi"/>
          <w:sz w:val="20"/>
          <w:szCs w:val="20"/>
        </w:rPr>
        <w:t xml:space="preserve">. </w:t>
      </w:r>
      <w:r w:rsidR="0024504E" w:rsidRPr="007B104D">
        <w:rPr>
          <w:rFonts w:asciiTheme="majorHAnsi" w:hAnsiTheme="majorHAnsi" w:cstheme="majorHAnsi"/>
          <w:sz w:val="20"/>
          <w:szCs w:val="20"/>
        </w:rPr>
        <w:t xml:space="preserve">Dr. Singla also wanted to know </w:t>
      </w:r>
      <w:r w:rsidR="00122F56" w:rsidRPr="007B104D">
        <w:rPr>
          <w:rFonts w:asciiTheme="majorHAnsi" w:hAnsiTheme="majorHAnsi" w:cstheme="majorHAnsi"/>
          <w:sz w:val="20"/>
          <w:szCs w:val="20"/>
        </w:rPr>
        <w:t xml:space="preserve">if </w:t>
      </w:r>
      <w:r w:rsidR="005529BE" w:rsidRPr="007B104D">
        <w:rPr>
          <w:rFonts w:asciiTheme="majorHAnsi" w:hAnsiTheme="majorHAnsi" w:cstheme="majorHAnsi"/>
          <w:sz w:val="20"/>
          <w:szCs w:val="20"/>
        </w:rPr>
        <w:t>MEMORY</w:t>
      </w:r>
      <w:r w:rsidR="00122F56" w:rsidRPr="007B104D">
        <w:rPr>
          <w:rFonts w:asciiTheme="majorHAnsi" w:hAnsiTheme="majorHAnsi" w:cstheme="majorHAnsi"/>
          <w:sz w:val="20"/>
          <w:szCs w:val="20"/>
        </w:rPr>
        <w:t xml:space="preserve"> will include a </w:t>
      </w:r>
      <w:r w:rsidR="00384D30" w:rsidRPr="007B104D">
        <w:rPr>
          <w:rFonts w:asciiTheme="majorHAnsi" w:hAnsiTheme="majorHAnsi" w:cstheme="majorHAnsi"/>
          <w:sz w:val="20"/>
          <w:szCs w:val="20"/>
        </w:rPr>
        <w:t>group</w:t>
      </w:r>
      <w:r w:rsidR="00122F56" w:rsidRPr="007B104D">
        <w:rPr>
          <w:rFonts w:asciiTheme="majorHAnsi" w:hAnsiTheme="majorHAnsi" w:cstheme="majorHAnsi"/>
          <w:sz w:val="20"/>
          <w:szCs w:val="20"/>
        </w:rPr>
        <w:t xml:space="preserve"> of </w:t>
      </w:r>
      <w:r w:rsidR="005529BE" w:rsidRPr="007B104D">
        <w:rPr>
          <w:rFonts w:asciiTheme="majorHAnsi" w:hAnsiTheme="majorHAnsi" w:cstheme="majorHAnsi"/>
          <w:sz w:val="20"/>
          <w:szCs w:val="20"/>
        </w:rPr>
        <w:t>control patients</w:t>
      </w:r>
      <w:r w:rsidR="00384D30" w:rsidRPr="007B104D">
        <w:rPr>
          <w:rFonts w:asciiTheme="majorHAnsi" w:hAnsiTheme="majorHAnsi" w:cstheme="majorHAnsi"/>
          <w:sz w:val="20"/>
          <w:szCs w:val="20"/>
        </w:rPr>
        <w:t xml:space="preserve"> and </w:t>
      </w:r>
      <w:r w:rsidR="007B104D">
        <w:rPr>
          <w:rFonts w:asciiTheme="majorHAnsi" w:hAnsiTheme="majorHAnsi" w:cstheme="majorHAnsi"/>
          <w:sz w:val="20"/>
          <w:szCs w:val="20"/>
        </w:rPr>
        <w:t xml:space="preserve">if </w:t>
      </w:r>
      <w:r w:rsidR="00384D30" w:rsidRPr="007B104D">
        <w:rPr>
          <w:rFonts w:asciiTheme="majorHAnsi" w:hAnsiTheme="majorHAnsi" w:cstheme="majorHAnsi"/>
          <w:sz w:val="20"/>
          <w:szCs w:val="20"/>
        </w:rPr>
        <w:t xml:space="preserve">information </w:t>
      </w:r>
      <w:r w:rsidR="007B104D">
        <w:rPr>
          <w:rFonts w:asciiTheme="majorHAnsi" w:hAnsiTheme="majorHAnsi" w:cstheme="majorHAnsi"/>
          <w:sz w:val="20"/>
          <w:szCs w:val="20"/>
        </w:rPr>
        <w:t xml:space="preserve">such as </w:t>
      </w:r>
      <w:r w:rsidR="005B2606">
        <w:rPr>
          <w:rFonts w:asciiTheme="majorHAnsi" w:hAnsiTheme="majorHAnsi" w:cstheme="majorHAnsi"/>
          <w:sz w:val="20"/>
          <w:szCs w:val="20"/>
        </w:rPr>
        <w:t>patient level</w:t>
      </w:r>
      <w:r w:rsidR="005529BE" w:rsidRPr="007B104D">
        <w:rPr>
          <w:rFonts w:asciiTheme="majorHAnsi" w:hAnsiTheme="majorHAnsi" w:cstheme="majorHAnsi"/>
          <w:sz w:val="20"/>
          <w:szCs w:val="20"/>
        </w:rPr>
        <w:t xml:space="preserve"> </w:t>
      </w:r>
      <w:r w:rsidRPr="007B104D">
        <w:rPr>
          <w:rFonts w:asciiTheme="majorHAnsi" w:hAnsiTheme="majorHAnsi" w:cstheme="majorHAnsi"/>
          <w:sz w:val="20"/>
          <w:szCs w:val="20"/>
        </w:rPr>
        <w:t>marijuana</w:t>
      </w:r>
      <w:r w:rsidR="00384D30" w:rsidRPr="007B104D">
        <w:rPr>
          <w:rFonts w:asciiTheme="majorHAnsi" w:hAnsiTheme="majorHAnsi" w:cstheme="majorHAnsi"/>
          <w:sz w:val="20"/>
          <w:szCs w:val="20"/>
        </w:rPr>
        <w:t xml:space="preserve">/CBD </w:t>
      </w:r>
      <w:r w:rsidR="005B2606">
        <w:rPr>
          <w:rFonts w:asciiTheme="majorHAnsi" w:hAnsiTheme="majorHAnsi" w:cstheme="majorHAnsi"/>
          <w:sz w:val="20"/>
          <w:szCs w:val="20"/>
        </w:rPr>
        <w:t>utilization pattern are captured</w:t>
      </w:r>
      <w:r w:rsidR="00384D30" w:rsidRPr="007B104D">
        <w:rPr>
          <w:rFonts w:asciiTheme="majorHAnsi" w:hAnsiTheme="majorHAnsi" w:cstheme="majorHAnsi"/>
          <w:sz w:val="20"/>
          <w:szCs w:val="20"/>
        </w:rPr>
        <w:t xml:space="preserve">. </w:t>
      </w:r>
      <w:r w:rsidRPr="007B104D">
        <w:rPr>
          <w:rFonts w:asciiTheme="majorHAnsi" w:hAnsiTheme="majorHAnsi" w:cstheme="majorHAnsi"/>
          <w:sz w:val="20"/>
          <w:szCs w:val="20"/>
        </w:rPr>
        <w:t xml:space="preserve">Dr. Winterstein clarified that </w:t>
      </w:r>
      <w:r w:rsidR="00384D30" w:rsidRPr="007B104D">
        <w:rPr>
          <w:rFonts w:asciiTheme="majorHAnsi" w:hAnsiTheme="majorHAnsi" w:cstheme="majorHAnsi"/>
          <w:sz w:val="20"/>
          <w:szCs w:val="20"/>
        </w:rPr>
        <w:t xml:space="preserve">MEMORY has </w:t>
      </w:r>
      <w:r w:rsidR="005529BE" w:rsidRPr="007B104D">
        <w:rPr>
          <w:rFonts w:asciiTheme="majorHAnsi" w:hAnsiTheme="majorHAnsi" w:cstheme="majorHAnsi"/>
          <w:sz w:val="20"/>
          <w:szCs w:val="20"/>
        </w:rPr>
        <w:t xml:space="preserve">not </w:t>
      </w:r>
      <w:r w:rsidR="00384D30" w:rsidRPr="007B104D">
        <w:rPr>
          <w:rFonts w:asciiTheme="majorHAnsi" w:hAnsiTheme="majorHAnsi" w:cstheme="majorHAnsi"/>
          <w:sz w:val="20"/>
          <w:szCs w:val="20"/>
        </w:rPr>
        <w:t xml:space="preserve">been </w:t>
      </w:r>
      <w:r w:rsidR="005529BE" w:rsidRPr="007B104D">
        <w:rPr>
          <w:rFonts w:asciiTheme="majorHAnsi" w:hAnsiTheme="majorHAnsi" w:cstheme="majorHAnsi"/>
          <w:sz w:val="20"/>
          <w:szCs w:val="20"/>
        </w:rPr>
        <w:t>established yet</w:t>
      </w:r>
      <w:r w:rsidRPr="007B104D">
        <w:rPr>
          <w:rFonts w:asciiTheme="majorHAnsi" w:hAnsiTheme="majorHAnsi" w:cstheme="majorHAnsi"/>
          <w:sz w:val="20"/>
          <w:szCs w:val="20"/>
        </w:rPr>
        <w:t xml:space="preserve"> and is</w:t>
      </w:r>
      <w:r w:rsidR="005529BE" w:rsidRPr="007B104D">
        <w:rPr>
          <w:rFonts w:asciiTheme="majorHAnsi" w:hAnsiTheme="majorHAnsi" w:cstheme="majorHAnsi"/>
          <w:sz w:val="20"/>
          <w:szCs w:val="20"/>
        </w:rPr>
        <w:t xml:space="preserve"> </w:t>
      </w:r>
      <w:r w:rsidR="005B2606">
        <w:rPr>
          <w:rFonts w:asciiTheme="majorHAnsi" w:hAnsiTheme="majorHAnsi" w:cstheme="majorHAnsi"/>
          <w:sz w:val="20"/>
          <w:szCs w:val="20"/>
        </w:rPr>
        <w:t>awaiting</w:t>
      </w:r>
      <w:r w:rsidR="005529BE" w:rsidRPr="007B104D">
        <w:rPr>
          <w:rFonts w:asciiTheme="majorHAnsi" w:hAnsiTheme="majorHAnsi" w:cstheme="majorHAnsi"/>
          <w:sz w:val="20"/>
          <w:szCs w:val="20"/>
        </w:rPr>
        <w:t xml:space="preserve"> data from OMMU at FL </w:t>
      </w:r>
      <w:proofErr w:type="spellStart"/>
      <w:r w:rsidR="005529BE" w:rsidRPr="007B104D">
        <w:rPr>
          <w:rFonts w:asciiTheme="majorHAnsi" w:hAnsiTheme="majorHAnsi" w:cstheme="majorHAnsi"/>
          <w:sz w:val="20"/>
          <w:szCs w:val="20"/>
        </w:rPr>
        <w:t>D</w:t>
      </w:r>
      <w:r w:rsidR="00384D30" w:rsidRPr="007B104D">
        <w:rPr>
          <w:rFonts w:asciiTheme="majorHAnsi" w:hAnsiTheme="majorHAnsi" w:cstheme="majorHAnsi"/>
          <w:sz w:val="20"/>
          <w:szCs w:val="20"/>
        </w:rPr>
        <w:t>o</w:t>
      </w:r>
      <w:r w:rsidR="005529BE" w:rsidRPr="007B104D">
        <w:rPr>
          <w:rFonts w:asciiTheme="majorHAnsi" w:hAnsiTheme="majorHAnsi" w:cstheme="majorHAnsi"/>
          <w:sz w:val="20"/>
          <w:szCs w:val="20"/>
        </w:rPr>
        <w:t>H</w:t>
      </w:r>
      <w:proofErr w:type="spellEnd"/>
      <w:r w:rsidR="00384D30" w:rsidRPr="007B104D">
        <w:rPr>
          <w:rFonts w:asciiTheme="majorHAnsi" w:hAnsiTheme="majorHAnsi" w:cstheme="majorHAnsi"/>
          <w:sz w:val="20"/>
          <w:szCs w:val="20"/>
        </w:rPr>
        <w:t xml:space="preserve">. </w:t>
      </w:r>
      <w:r w:rsidR="003956E0" w:rsidRPr="007B104D">
        <w:rPr>
          <w:rFonts w:asciiTheme="majorHAnsi" w:hAnsiTheme="majorHAnsi" w:cstheme="majorHAnsi"/>
          <w:sz w:val="20"/>
          <w:szCs w:val="20"/>
        </w:rPr>
        <w:t xml:space="preserve">Once OMMU provides the data on marijuana exposure, </w:t>
      </w:r>
      <w:r w:rsidR="00D77557">
        <w:rPr>
          <w:rFonts w:asciiTheme="majorHAnsi" w:hAnsiTheme="majorHAnsi" w:cstheme="majorHAnsi"/>
          <w:sz w:val="20"/>
          <w:szCs w:val="20"/>
        </w:rPr>
        <w:t xml:space="preserve">the </w:t>
      </w:r>
      <w:r w:rsidR="003956E0" w:rsidRPr="007B104D">
        <w:rPr>
          <w:rFonts w:asciiTheme="majorHAnsi" w:hAnsiTheme="majorHAnsi" w:cstheme="majorHAnsi"/>
          <w:sz w:val="20"/>
          <w:szCs w:val="20"/>
        </w:rPr>
        <w:t xml:space="preserve">plan </w:t>
      </w:r>
      <w:r w:rsidR="00D77557">
        <w:rPr>
          <w:rFonts w:asciiTheme="majorHAnsi" w:hAnsiTheme="majorHAnsi" w:cstheme="majorHAnsi"/>
          <w:sz w:val="20"/>
          <w:szCs w:val="20"/>
        </w:rPr>
        <w:t xml:space="preserve">is </w:t>
      </w:r>
      <w:r w:rsidR="003956E0" w:rsidRPr="007B104D">
        <w:rPr>
          <w:rFonts w:asciiTheme="majorHAnsi" w:hAnsiTheme="majorHAnsi" w:cstheme="majorHAnsi"/>
          <w:sz w:val="20"/>
          <w:szCs w:val="20"/>
        </w:rPr>
        <w:t>to link it with existing administrative healthcare claims data</w:t>
      </w:r>
      <w:r w:rsidR="005B2606">
        <w:rPr>
          <w:rFonts w:asciiTheme="majorHAnsi" w:hAnsiTheme="majorHAnsi" w:cstheme="majorHAnsi"/>
          <w:sz w:val="20"/>
          <w:szCs w:val="20"/>
        </w:rPr>
        <w:t xml:space="preserve">, which will facilitate study of clinical outcomes, with </w:t>
      </w:r>
      <w:r w:rsidR="005529BE" w:rsidRPr="007B104D">
        <w:rPr>
          <w:rFonts w:asciiTheme="majorHAnsi" w:hAnsiTheme="majorHAnsi" w:cstheme="majorHAnsi"/>
          <w:sz w:val="20"/>
          <w:szCs w:val="20"/>
        </w:rPr>
        <w:t>the ability to develop control group</w:t>
      </w:r>
      <w:r w:rsidR="00D77557">
        <w:rPr>
          <w:rFonts w:asciiTheme="majorHAnsi" w:hAnsiTheme="majorHAnsi" w:cstheme="majorHAnsi"/>
          <w:sz w:val="20"/>
          <w:szCs w:val="20"/>
        </w:rPr>
        <w:t>s</w:t>
      </w:r>
      <w:r w:rsidR="003956E0" w:rsidRPr="007B104D">
        <w:rPr>
          <w:rFonts w:asciiTheme="majorHAnsi" w:hAnsiTheme="majorHAnsi" w:cstheme="majorHAnsi"/>
          <w:sz w:val="20"/>
          <w:szCs w:val="20"/>
        </w:rPr>
        <w:t xml:space="preserve">. </w:t>
      </w:r>
      <w:r w:rsidR="005529BE" w:rsidRPr="007B104D">
        <w:rPr>
          <w:rFonts w:asciiTheme="majorHAnsi" w:hAnsiTheme="majorHAnsi" w:cstheme="majorHAnsi"/>
          <w:sz w:val="20"/>
          <w:szCs w:val="20"/>
        </w:rPr>
        <w:t xml:space="preserve">Once the </w:t>
      </w:r>
      <w:r w:rsidR="003956E0" w:rsidRPr="007B104D">
        <w:rPr>
          <w:rFonts w:asciiTheme="majorHAnsi" w:hAnsiTheme="majorHAnsi" w:cstheme="majorHAnsi"/>
          <w:sz w:val="20"/>
          <w:szCs w:val="20"/>
        </w:rPr>
        <w:t xml:space="preserve">MEMORY </w:t>
      </w:r>
      <w:r w:rsidR="005529BE" w:rsidRPr="007B104D">
        <w:rPr>
          <w:rFonts w:asciiTheme="majorHAnsi" w:hAnsiTheme="majorHAnsi" w:cstheme="majorHAnsi"/>
          <w:sz w:val="20"/>
          <w:szCs w:val="20"/>
        </w:rPr>
        <w:t xml:space="preserve">database is built any consortium researcher will have access to </w:t>
      </w:r>
      <w:r w:rsidR="005B2606">
        <w:rPr>
          <w:rFonts w:asciiTheme="majorHAnsi" w:hAnsiTheme="majorHAnsi" w:cstheme="majorHAnsi"/>
          <w:sz w:val="20"/>
          <w:szCs w:val="20"/>
        </w:rPr>
        <w:t xml:space="preserve">a deidentified version of </w:t>
      </w:r>
      <w:r w:rsidR="005529BE" w:rsidRPr="007B104D">
        <w:rPr>
          <w:rFonts w:asciiTheme="majorHAnsi" w:hAnsiTheme="majorHAnsi" w:cstheme="majorHAnsi"/>
          <w:sz w:val="20"/>
          <w:szCs w:val="20"/>
        </w:rPr>
        <w:t>this data set</w:t>
      </w:r>
      <w:r w:rsidRPr="007B104D">
        <w:rPr>
          <w:rFonts w:asciiTheme="majorHAnsi" w:hAnsiTheme="majorHAnsi" w:cstheme="majorHAnsi"/>
          <w:sz w:val="20"/>
          <w:szCs w:val="20"/>
        </w:rPr>
        <w:t xml:space="preserve"> a</w:t>
      </w:r>
      <w:r w:rsidR="007B104D">
        <w:rPr>
          <w:rFonts w:asciiTheme="majorHAnsi" w:hAnsiTheme="majorHAnsi" w:cstheme="majorHAnsi"/>
          <w:sz w:val="20"/>
          <w:szCs w:val="20"/>
        </w:rPr>
        <w:t>s well as</w:t>
      </w:r>
      <w:r w:rsidR="005529BE" w:rsidRPr="007B104D">
        <w:rPr>
          <w:rFonts w:asciiTheme="majorHAnsi" w:hAnsiTheme="majorHAnsi" w:cstheme="majorHAnsi"/>
          <w:sz w:val="20"/>
          <w:szCs w:val="20"/>
        </w:rPr>
        <w:t xml:space="preserve"> M3</w:t>
      </w:r>
      <w:r w:rsidR="007B104D">
        <w:rPr>
          <w:rFonts w:asciiTheme="majorHAnsi" w:hAnsiTheme="majorHAnsi" w:cstheme="majorHAnsi"/>
          <w:sz w:val="20"/>
          <w:szCs w:val="20"/>
        </w:rPr>
        <w:t xml:space="preserve"> data, through a simple application process</w:t>
      </w:r>
      <w:r w:rsidR="005529BE" w:rsidRPr="007B104D">
        <w:rPr>
          <w:rFonts w:asciiTheme="majorHAnsi" w:hAnsiTheme="majorHAnsi" w:cstheme="majorHAnsi"/>
          <w:sz w:val="20"/>
          <w:szCs w:val="20"/>
        </w:rPr>
        <w:t xml:space="preserve">. </w:t>
      </w:r>
    </w:p>
    <w:p w14:paraId="602D1637" w14:textId="77777777" w:rsidR="0019044C" w:rsidRPr="00676415" w:rsidRDefault="0019044C" w:rsidP="0019044C">
      <w:pPr>
        <w:pBdr>
          <w:top w:val="nil"/>
          <w:left w:val="nil"/>
          <w:bottom w:val="nil"/>
          <w:right w:val="nil"/>
          <w:between w:val="nil"/>
        </w:pBdr>
        <w:spacing w:after="0" w:line="240" w:lineRule="auto"/>
        <w:rPr>
          <w:rFonts w:asciiTheme="majorHAnsi" w:hAnsiTheme="majorHAnsi" w:cstheme="majorHAnsi"/>
          <w:sz w:val="20"/>
          <w:szCs w:val="20"/>
        </w:rPr>
      </w:pPr>
    </w:p>
    <w:p w14:paraId="3CBA3451" w14:textId="28A08D9D" w:rsidR="0019044C" w:rsidRPr="00676415" w:rsidRDefault="0019044C" w:rsidP="0019044C">
      <w:pPr>
        <w:pBdr>
          <w:top w:val="nil"/>
          <w:left w:val="nil"/>
          <w:bottom w:val="nil"/>
          <w:right w:val="nil"/>
          <w:between w:val="nil"/>
        </w:pBdr>
        <w:spacing w:after="0" w:line="240" w:lineRule="auto"/>
        <w:rPr>
          <w:rFonts w:asciiTheme="majorHAnsi" w:hAnsiTheme="majorHAnsi" w:cstheme="majorHAnsi"/>
          <w:b/>
          <w:color w:val="2F5496"/>
          <w:sz w:val="20"/>
          <w:szCs w:val="20"/>
        </w:rPr>
      </w:pPr>
      <w:r w:rsidRPr="00676415">
        <w:rPr>
          <w:rFonts w:asciiTheme="majorHAnsi" w:hAnsiTheme="majorHAnsi" w:cstheme="majorHAnsi"/>
          <w:b/>
          <w:color w:val="2F5496"/>
          <w:sz w:val="20"/>
          <w:szCs w:val="20"/>
        </w:rPr>
        <w:t>M</w:t>
      </w:r>
      <w:r w:rsidRPr="00110EA8">
        <w:rPr>
          <w:rFonts w:asciiTheme="majorHAnsi" w:hAnsiTheme="majorHAnsi" w:cstheme="majorHAnsi"/>
          <w:b/>
          <w:color w:val="2F5496"/>
          <w:sz w:val="20"/>
          <w:szCs w:val="20"/>
          <w:vertAlign w:val="superscript"/>
        </w:rPr>
        <w:t>3</w:t>
      </w:r>
      <w:r w:rsidRPr="00676415">
        <w:rPr>
          <w:rFonts w:asciiTheme="majorHAnsi" w:hAnsiTheme="majorHAnsi" w:cstheme="majorHAnsi"/>
          <w:b/>
          <w:color w:val="2F5496"/>
          <w:sz w:val="20"/>
          <w:szCs w:val="20"/>
        </w:rPr>
        <w:t xml:space="preserve"> Status Updates</w:t>
      </w:r>
    </w:p>
    <w:p w14:paraId="4E75D653" w14:textId="05F638AC" w:rsidR="0019044C" w:rsidRPr="00676415" w:rsidRDefault="0019044C" w:rsidP="0019044C">
      <w:pPr>
        <w:pBdr>
          <w:top w:val="nil"/>
          <w:left w:val="nil"/>
          <w:bottom w:val="nil"/>
          <w:right w:val="nil"/>
          <w:between w:val="nil"/>
        </w:pBdr>
        <w:spacing w:after="0" w:line="240" w:lineRule="auto"/>
        <w:rPr>
          <w:rFonts w:asciiTheme="majorHAnsi" w:hAnsiTheme="majorHAnsi" w:cstheme="majorHAnsi"/>
          <w:bCs/>
          <w:sz w:val="20"/>
          <w:szCs w:val="20"/>
        </w:rPr>
      </w:pPr>
      <w:r w:rsidRPr="00676415">
        <w:rPr>
          <w:rFonts w:asciiTheme="majorHAnsi" w:hAnsiTheme="majorHAnsi" w:cstheme="majorHAnsi"/>
          <w:bCs/>
          <w:sz w:val="20"/>
          <w:szCs w:val="20"/>
        </w:rPr>
        <w:t>Dr. Cook s</w:t>
      </w:r>
      <w:r w:rsidR="007068A6">
        <w:rPr>
          <w:rFonts w:asciiTheme="majorHAnsi" w:hAnsiTheme="majorHAnsi" w:cstheme="majorHAnsi"/>
          <w:bCs/>
          <w:sz w:val="20"/>
          <w:szCs w:val="20"/>
        </w:rPr>
        <w:t>ummarized</w:t>
      </w:r>
      <w:r w:rsidRPr="00676415">
        <w:rPr>
          <w:rFonts w:asciiTheme="majorHAnsi" w:hAnsiTheme="majorHAnsi" w:cstheme="majorHAnsi"/>
          <w:bCs/>
          <w:sz w:val="20"/>
          <w:szCs w:val="20"/>
        </w:rPr>
        <w:t xml:space="preserve"> that the strategic goals for </w:t>
      </w:r>
      <w:r w:rsidR="00563584">
        <w:rPr>
          <w:rFonts w:asciiTheme="majorHAnsi" w:hAnsiTheme="majorHAnsi" w:cstheme="majorHAnsi"/>
          <w:bCs/>
          <w:sz w:val="20"/>
          <w:szCs w:val="20"/>
        </w:rPr>
        <w:t>M</w:t>
      </w:r>
      <w:r w:rsidR="00563584" w:rsidRPr="00110EA8">
        <w:rPr>
          <w:rFonts w:asciiTheme="majorHAnsi" w:hAnsiTheme="majorHAnsi" w:cstheme="majorHAnsi"/>
          <w:bCs/>
          <w:sz w:val="20"/>
          <w:szCs w:val="20"/>
          <w:vertAlign w:val="superscript"/>
        </w:rPr>
        <w:t>3</w:t>
      </w:r>
      <w:r w:rsidR="00563584">
        <w:rPr>
          <w:rFonts w:asciiTheme="majorHAnsi" w:hAnsiTheme="majorHAnsi" w:cstheme="majorHAnsi"/>
          <w:bCs/>
          <w:sz w:val="20"/>
          <w:szCs w:val="20"/>
        </w:rPr>
        <w:t>-</w:t>
      </w:r>
      <w:r w:rsidRPr="00676415">
        <w:rPr>
          <w:rFonts w:asciiTheme="majorHAnsi" w:hAnsiTheme="majorHAnsi" w:cstheme="majorHAnsi"/>
          <w:bCs/>
          <w:sz w:val="20"/>
          <w:szCs w:val="20"/>
        </w:rPr>
        <w:t>Medical Marijuana and Me</w:t>
      </w:r>
      <w:r w:rsidR="00D77557">
        <w:rPr>
          <w:rFonts w:asciiTheme="majorHAnsi" w:hAnsiTheme="majorHAnsi" w:cstheme="majorHAnsi"/>
          <w:bCs/>
          <w:sz w:val="20"/>
          <w:szCs w:val="20"/>
        </w:rPr>
        <w:t>,</w:t>
      </w:r>
      <w:r w:rsidRPr="00676415">
        <w:rPr>
          <w:rFonts w:asciiTheme="majorHAnsi" w:hAnsiTheme="majorHAnsi" w:cstheme="majorHAnsi"/>
          <w:bCs/>
          <w:sz w:val="20"/>
          <w:szCs w:val="20"/>
        </w:rPr>
        <w:t xml:space="preserve"> includ</w:t>
      </w:r>
      <w:r w:rsidR="007F6376">
        <w:rPr>
          <w:rFonts w:asciiTheme="majorHAnsi" w:hAnsiTheme="majorHAnsi" w:cstheme="majorHAnsi"/>
          <w:bCs/>
          <w:sz w:val="20"/>
          <w:szCs w:val="20"/>
        </w:rPr>
        <w:t>ing</w:t>
      </w:r>
      <w:r w:rsidRPr="00676415">
        <w:rPr>
          <w:rFonts w:asciiTheme="majorHAnsi" w:hAnsiTheme="majorHAnsi" w:cstheme="majorHAnsi"/>
          <w:bCs/>
          <w:sz w:val="20"/>
          <w:szCs w:val="20"/>
        </w:rPr>
        <w:t xml:space="preserve"> the collection of patient-centered data (in adherence to the state statute) and providing researchers with access to data and recruitment infrastructure. The study design intended to include 500 new and 700 current MMJ users to participate in the survey</w:t>
      </w:r>
      <w:r w:rsidR="00D77557">
        <w:rPr>
          <w:rFonts w:asciiTheme="majorHAnsi" w:hAnsiTheme="majorHAnsi" w:cstheme="majorHAnsi"/>
          <w:bCs/>
          <w:sz w:val="20"/>
          <w:szCs w:val="20"/>
        </w:rPr>
        <w:t xml:space="preserve"> and t</w:t>
      </w:r>
      <w:r w:rsidRPr="00676415">
        <w:rPr>
          <w:rFonts w:asciiTheme="majorHAnsi" w:hAnsiTheme="majorHAnsi" w:cstheme="majorHAnsi"/>
          <w:bCs/>
          <w:sz w:val="20"/>
          <w:szCs w:val="20"/>
        </w:rPr>
        <w:t xml:space="preserve">o date, a total of 762 users are enrolled. There are 10 recruitment sites </w:t>
      </w:r>
      <w:r w:rsidR="008D1AD2">
        <w:rPr>
          <w:rFonts w:asciiTheme="majorHAnsi" w:hAnsiTheme="majorHAnsi" w:cstheme="majorHAnsi"/>
          <w:bCs/>
          <w:sz w:val="20"/>
          <w:szCs w:val="20"/>
        </w:rPr>
        <w:t xml:space="preserve">which assist by </w:t>
      </w:r>
      <w:r w:rsidRPr="00676415">
        <w:rPr>
          <w:rFonts w:asciiTheme="majorHAnsi" w:hAnsiTheme="majorHAnsi" w:cstheme="majorHAnsi"/>
          <w:bCs/>
          <w:sz w:val="20"/>
          <w:szCs w:val="20"/>
        </w:rPr>
        <w:t>sending out emails to their patient bases. The next steps for the M</w:t>
      </w:r>
      <w:r w:rsidRPr="00110EA8">
        <w:rPr>
          <w:rFonts w:asciiTheme="majorHAnsi" w:hAnsiTheme="majorHAnsi" w:cstheme="majorHAnsi"/>
          <w:bCs/>
          <w:sz w:val="20"/>
          <w:szCs w:val="20"/>
          <w:vertAlign w:val="superscript"/>
        </w:rPr>
        <w:t>3</w:t>
      </w:r>
      <w:r w:rsidRPr="00676415">
        <w:rPr>
          <w:rFonts w:asciiTheme="majorHAnsi" w:hAnsiTheme="majorHAnsi" w:cstheme="majorHAnsi"/>
          <w:bCs/>
          <w:sz w:val="20"/>
          <w:szCs w:val="20"/>
        </w:rPr>
        <w:t xml:space="preserve"> team are to complete survey enrollment </w:t>
      </w:r>
      <w:r>
        <w:rPr>
          <w:rFonts w:asciiTheme="majorHAnsi" w:hAnsiTheme="majorHAnsi" w:cstheme="majorHAnsi"/>
          <w:bCs/>
          <w:sz w:val="20"/>
          <w:szCs w:val="20"/>
        </w:rPr>
        <w:t>with</w:t>
      </w:r>
      <w:r w:rsidRPr="00676415">
        <w:rPr>
          <w:rFonts w:asciiTheme="majorHAnsi" w:hAnsiTheme="majorHAnsi" w:cstheme="majorHAnsi"/>
          <w:bCs/>
          <w:sz w:val="20"/>
          <w:szCs w:val="20"/>
        </w:rPr>
        <w:t xml:space="preserve">in 3 months and finalize an application process for Consortium-affiliated researchers </w:t>
      </w:r>
      <w:r w:rsidR="008D1AD2">
        <w:rPr>
          <w:rFonts w:asciiTheme="majorHAnsi" w:hAnsiTheme="majorHAnsi" w:cstheme="majorHAnsi"/>
          <w:bCs/>
          <w:sz w:val="20"/>
          <w:szCs w:val="20"/>
        </w:rPr>
        <w:t>to</w:t>
      </w:r>
      <w:r w:rsidRPr="00676415">
        <w:rPr>
          <w:rFonts w:asciiTheme="majorHAnsi" w:hAnsiTheme="majorHAnsi" w:cstheme="majorHAnsi"/>
          <w:bCs/>
          <w:sz w:val="20"/>
          <w:szCs w:val="20"/>
        </w:rPr>
        <w:t xml:space="preserve"> request M</w:t>
      </w:r>
      <w:r w:rsidRPr="00110EA8">
        <w:rPr>
          <w:rFonts w:asciiTheme="majorHAnsi" w:hAnsiTheme="majorHAnsi" w:cstheme="majorHAnsi"/>
          <w:bCs/>
          <w:sz w:val="20"/>
          <w:szCs w:val="20"/>
          <w:vertAlign w:val="superscript"/>
        </w:rPr>
        <w:t>3</w:t>
      </w:r>
      <w:r w:rsidRPr="00676415">
        <w:rPr>
          <w:rFonts w:asciiTheme="majorHAnsi" w:hAnsiTheme="majorHAnsi" w:cstheme="majorHAnsi"/>
          <w:bCs/>
          <w:sz w:val="20"/>
          <w:szCs w:val="20"/>
        </w:rPr>
        <w:t xml:space="preserve"> de-identified data. </w:t>
      </w:r>
    </w:p>
    <w:p w14:paraId="19AC1242" w14:textId="77777777" w:rsidR="0019044C" w:rsidRPr="00676415" w:rsidRDefault="0019044C" w:rsidP="0019044C">
      <w:pPr>
        <w:pBdr>
          <w:top w:val="nil"/>
          <w:left w:val="nil"/>
          <w:bottom w:val="nil"/>
          <w:right w:val="nil"/>
          <w:between w:val="nil"/>
        </w:pBdr>
        <w:spacing w:after="0" w:line="240" w:lineRule="auto"/>
        <w:rPr>
          <w:rFonts w:asciiTheme="majorHAnsi" w:hAnsiTheme="majorHAnsi" w:cstheme="majorHAnsi"/>
          <w:b/>
          <w:color w:val="2F5496"/>
          <w:sz w:val="20"/>
          <w:szCs w:val="20"/>
        </w:rPr>
      </w:pPr>
    </w:p>
    <w:p w14:paraId="79453B39" w14:textId="77777777" w:rsidR="0019044C" w:rsidRPr="00676415" w:rsidRDefault="0019044C" w:rsidP="0019044C">
      <w:pPr>
        <w:pStyle w:val="Heading2"/>
        <w:rPr>
          <w:rFonts w:cstheme="majorHAnsi"/>
          <w:b/>
          <w:sz w:val="20"/>
          <w:szCs w:val="20"/>
        </w:rPr>
      </w:pPr>
      <w:r w:rsidRPr="00676415">
        <w:rPr>
          <w:rFonts w:cstheme="majorHAnsi"/>
          <w:b/>
          <w:sz w:val="20"/>
          <w:szCs w:val="20"/>
        </w:rPr>
        <w:t>Funding Update &amp; FY23 Budget Proposal</w:t>
      </w:r>
    </w:p>
    <w:p w14:paraId="2A308E7F" w14:textId="51E8D15C" w:rsidR="00563584" w:rsidRPr="00B742F1" w:rsidRDefault="00563584" w:rsidP="00563584">
      <w:pPr>
        <w:rPr>
          <w:rFonts w:asciiTheme="majorHAnsi" w:hAnsiTheme="majorHAnsi" w:cstheme="majorHAnsi"/>
          <w:bCs/>
          <w:sz w:val="20"/>
          <w:szCs w:val="20"/>
        </w:rPr>
      </w:pPr>
      <w:r w:rsidRPr="00B742F1">
        <w:rPr>
          <w:rFonts w:asciiTheme="majorHAnsi" w:hAnsiTheme="majorHAnsi" w:cstheme="majorHAnsi"/>
          <w:bCs/>
          <w:sz w:val="20"/>
          <w:szCs w:val="20"/>
        </w:rPr>
        <w:t xml:space="preserve">Dr. Winterstein </w:t>
      </w:r>
      <w:r>
        <w:rPr>
          <w:rFonts w:asciiTheme="majorHAnsi" w:hAnsiTheme="majorHAnsi" w:cstheme="majorHAnsi"/>
          <w:sz w:val="20"/>
          <w:szCs w:val="20"/>
        </w:rPr>
        <w:t xml:space="preserve">shared that the state has funded the Consortium for $1.5M </w:t>
      </w:r>
      <w:r w:rsidR="00513164">
        <w:rPr>
          <w:rFonts w:asciiTheme="majorHAnsi" w:hAnsiTheme="majorHAnsi" w:cstheme="majorHAnsi"/>
          <w:sz w:val="20"/>
          <w:szCs w:val="20"/>
        </w:rPr>
        <w:t xml:space="preserve">for this fiscal year </w:t>
      </w:r>
      <w:r>
        <w:rPr>
          <w:rFonts w:asciiTheme="majorHAnsi" w:hAnsiTheme="majorHAnsi" w:cstheme="majorHAnsi"/>
          <w:sz w:val="20"/>
          <w:szCs w:val="20"/>
        </w:rPr>
        <w:t xml:space="preserve">and </w:t>
      </w:r>
      <w:r w:rsidRPr="00B742F1">
        <w:rPr>
          <w:rFonts w:asciiTheme="majorHAnsi" w:hAnsiTheme="majorHAnsi" w:cstheme="majorHAnsi"/>
          <w:bCs/>
          <w:sz w:val="20"/>
          <w:szCs w:val="20"/>
        </w:rPr>
        <w:t>presented the proposed budget for FY2</w:t>
      </w:r>
      <w:r>
        <w:rPr>
          <w:rFonts w:asciiTheme="majorHAnsi" w:hAnsiTheme="majorHAnsi" w:cstheme="majorHAnsi"/>
          <w:bCs/>
          <w:sz w:val="20"/>
          <w:szCs w:val="20"/>
        </w:rPr>
        <w:t>3</w:t>
      </w:r>
      <w:r w:rsidRPr="00B742F1">
        <w:rPr>
          <w:rFonts w:asciiTheme="majorHAnsi" w:hAnsiTheme="majorHAnsi" w:cstheme="majorHAnsi"/>
          <w:bCs/>
          <w:sz w:val="20"/>
          <w:szCs w:val="20"/>
        </w:rPr>
        <w:t xml:space="preserve"> </w:t>
      </w:r>
      <w:r>
        <w:rPr>
          <w:rFonts w:asciiTheme="majorHAnsi" w:hAnsiTheme="majorHAnsi" w:cstheme="majorHAnsi"/>
          <w:bCs/>
          <w:sz w:val="20"/>
          <w:szCs w:val="20"/>
        </w:rPr>
        <w:t>for a total of</w:t>
      </w:r>
      <w:r w:rsidRPr="00B742F1">
        <w:rPr>
          <w:rFonts w:asciiTheme="majorHAnsi" w:hAnsiTheme="majorHAnsi" w:cstheme="majorHAnsi"/>
          <w:bCs/>
          <w:sz w:val="20"/>
          <w:szCs w:val="20"/>
        </w:rPr>
        <w:t xml:space="preserve"> </w:t>
      </w:r>
      <w:r w:rsidRPr="00563584">
        <w:rPr>
          <w:rFonts w:asciiTheme="majorHAnsi" w:hAnsiTheme="majorHAnsi" w:cstheme="majorHAnsi"/>
          <w:bCs/>
          <w:sz w:val="20"/>
          <w:szCs w:val="20"/>
        </w:rPr>
        <w:t xml:space="preserve">$1,599,377 </w:t>
      </w:r>
      <w:r w:rsidRPr="00B742F1">
        <w:rPr>
          <w:rFonts w:asciiTheme="majorHAnsi" w:hAnsiTheme="majorHAnsi" w:cstheme="majorHAnsi"/>
          <w:bCs/>
          <w:sz w:val="20"/>
          <w:szCs w:val="20"/>
        </w:rPr>
        <w:t>with plan</w:t>
      </w:r>
      <w:r>
        <w:rPr>
          <w:rFonts w:asciiTheme="majorHAnsi" w:hAnsiTheme="majorHAnsi" w:cstheme="majorHAnsi"/>
          <w:bCs/>
          <w:sz w:val="20"/>
          <w:szCs w:val="20"/>
        </w:rPr>
        <w:t>s</w:t>
      </w:r>
      <w:r w:rsidRPr="00B742F1">
        <w:rPr>
          <w:rFonts w:asciiTheme="majorHAnsi" w:hAnsiTheme="majorHAnsi" w:cstheme="majorHAnsi"/>
          <w:bCs/>
          <w:sz w:val="20"/>
          <w:szCs w:val="20"/>
        </w:rPr>
        <w:t xml:space="preserve"> to use residual carry forward funds from FY2</w:t>
      </w:r>
      <w:r>
        <w:rPr>
          <w:rFonts w:asciiTheme="majorHAnsi" w:hAnsiTheme="majorHAnsi" w:cstheme="majorHAnsi"/>
          <w:bCs/>
          <w:sz w:val="20"/>
          <w:szCs w:val="20"/>
        </w:rPr>
        <w:t>2,</w:t>
      </w:r>
      <w:r w:rsidRPr="00B742F1">
        <w:rPr>
          <w:rFonts w:asciiTheme="majorHAnsi" w:hAnsiTheme="majorHAnsi" w:cstheme="majorHAnsi"/>
          <w:bCs/>
          <w:sz w:val="20"/>
          <w:szCs w:val="20"/>
        </w:rPr>
        <w:t xml:space="preserve"> to cover </w:t>
      </w:r>
      <w:r>
        <w:rPr>
          <w:rFonts w:asciiTheme="majorHAnsi" w:hAnsiTheme="majorHAnsi" w:cstheme="majorHAnsi"/>
          <w:bCs/>
          <w:sz w:val="20"/>
          <w:szCs w:val="20"/>
        </w:rPr>
        <w:t xml:space="preserve">all </w:t>
      </w:r>
      <w:r w:rsidRPr="00B742F1">
        <w:rPr>
          <w:rFonts w:asciiTheme="majorHAnsi" w:hAnsiTheme="majorHAnsi" w:cstheme="majorHAnsi"/>
          <w:bCs/>
          <w:sz w:val="20"/>
          <w:szCs w:val="20"/>
        </w:rPr>
        <w:t xml:space="preserve">the </w:t>
      </w:r>
      <w:r>
        <w:rPr>
          <w:rFonts w:asciiTheme="majorHAnsi" w:hAnsiTheme="majorHAnsi" w:cstheme="majorHAnsi"/>
          <w:bCs/>
          <w:sz w:val="20"/>
          <w:szCs w:val="20"/>
        </w:rPr>
        <w:t xml:space="preserve">expenses associated with the </w:t>
      </w:r>
      <w:r w:rsidRPr="00B742F1">
        <w:rPr>
          <w:rFonts w:asciiTheme="majorHAnsi" w:hAnsiTheme="majorHAnsi" w:cstheme="majorHAnsi"/>
          <w:bCs/>
          <w:sz w:val="20"/>
          <w:szCs w:val="20"/>
        </w:rPr>
        <w:t>pro</w:t>
      </w:r>
      <w:r>
        <w:rPr>
          <w:rFonts w:asciiTheme="majorHAnsi" w:hAnsiTheme="majorHAnsi" w:cstheme="majorHAnsi"/>
          <w:bCs/>
          <w:sz w:val="20"/>
          <w:szCs w:val="20"/>
        </w:rPr>
        <w:t>posed</w:t>
      </w:r>
      <w:r w:rsidRPr="00B742F1">
        <w:rPr>
          <w:rFonts w:asciiTheme="majorHAnsi" w:hAnsiTheme="majorHAnsi" w:cstheme="majorHAnsi"/>
          <w:bCs/>
          <w:sz w:val="20"/>
          <w:szCs w:val="20"/>
        </w:rPr>
        <w:t xml:space="preserve"> research plan. </w:t>
      </w:r>
    </w:p>
    <w:p w14:paraId="7EF8BF7D" w14:textId="6BB49D12" w:rsidR="0019044C" w:rsidRPr="00676415" w:rsidRDefault="0019044C" w:rsidP="0019044C">
      <w:pPr>
        <w:pStyle w:val="Heading2"/>
        <w:rPr>
          <w:rFonts w:cstheme="majorHAnsi"/>
          <w:b/>
          <w:sz w:val="20"/>
          <w:szCs w:val="20"/>
        </w:rPr>
      </w:pPr>
      <w:r w:rsidRPr="00676415">
        <w:rPr>
          <w:rFonts w:cstheme="majorHAnsi"/>
          <w:b/>
          <w:sz w:val="20"/>
          <w:szCs w:val="20"/>
        </w:rPr>
        <w:t xml:space="preserve">FY23 Budget Approval Vote </w:t>
      </w:r>
    </w:p>
    <w:p w14:paraId="27D7086F" w14:textId="30CC9D9F" w:rsidR="0019044C" w:rsidRPr="00676415" w:rsidRDefault="0019044C" w:rsidP="0019044C">
      <w:pPr>
        <w:rPr>
          <w:rFonts w:asciiTheme="majorHAnsi" w:hAnsiTheme="majorHAnsi" w:cstheme="majorHAnsi"/>
          <w:sz w:val="20"/>
          <w:szCs w:val="20"/>
        </w:rPr>
      </w:pPr>
      <w:r w:rsidRPr="00676415">
        <w:rPr>
          <w:rFonts w:asciiTheme="majorHAnsi" w:hAnsiTheme="majorHAnsi" w:cstheme="majorHAnsi"/>
          <w:sz w:val="20"/>
          <w:szCs w:val="20"/>
        </w:rPr>
        <w:t>Dr. Fillingim motion</w:t>
      </w:r>
      <w:r w:rsidR="00563584">
        <w:rPr>
          <w:rFonts w:asciiTheme="majorHAnsi" w:hAnsiTheme="majorHAnsi" w:cstheme="majorHAnsi"/>
          <w:sz w:val="20"/>
          <w:szCs w:val="20"/>
        </w:rPr>
        <w:t>ed</w:t>
      </w:r>
      <w:r w:rsidRPr="00676415">
        <w:rPr>
          <w:rFonts w:asciiTheme="majorHAnsi" w:hAnsiTheme="majorHAnsi" w:cstheme="majorHAnsi"/>
          <w:sz w:val="20"/>
          <w:szCs w:val="20"/>
        </w:rPr>
        <w:t xml:space="preserve"> to accept the budget, seconded by Dr. Rosenthal. </w:t>
      </w:r>
      <w:r w:rsidR="00563584">
        <w:rPr>
          <w:rFonts w:asciiTheme="majorHAnsi" w:hAnsiTheme="majorHAnsi" w:cstheme="majorHAnsi"/>
          <w:sz w:val="20"/>
          <w:szCs w:val="20"/>
        </w:rPr>
        <w:t xml:space="preserve">No board member </w:t>
      </w:r>
      <w:r w:rsidR="00A94117">
        <w:rPr>
          <w:rFonts w:asciiTheme="majorHAnsi" w:hAnsiTheme="majorHAnsi" w:cstheme="majorHAnsi"/>
          <w:sz w:val="20"/>
          <w:szCs w:val="20"/>
        </w:rPr>
        <w:t>opposed/</w:t>
      </w:r>
      <w:r w:rsidR="00563584">
        <w:rPr>
          <w:rFonts w:asciiTheme="majorHAnsi" w:hAnsiTheme="majorHAnsi" w:cstheme="majorHAnsi"/>
          <w:sz w:val="20"/>
          <w:szCs w:val="20"/>
        </w:rPr>
        <w:t xml:space="preserve">abstained from the voting. </w:t>
      </w:r>
      <w:r w:rsidRPr="00676415">
        <w:rPr>
          <w:rFonts w:asciiTheme="majorHAnsi" w:hAnsiTheme="majorHAnsi" w:cstheme="majorHAnsi"/>
          <w:sz w:val="20"/>
          <w:szCs w:val="20"/>
        </w:rPr>
        <w:t xml:space="preserve">The </w:t>
      </w:r>
      <w:r>
        <w:rPr>
          <w:rFonts w:asciiTheme="majorHAnsi" w:hAnsiTheme="majorHAnsi" w:cstheme="majorHAnsi"/>
          <w:sz w:val="20"/>
          <w:szCs w:val="20"/>
        </w:rPr>
        <w:t xml:space="preserve">budget </w:t>
      </w:r>
      <w:r w:rsidR="00563584">
        <w:rPr>
          <w:rFonts w:asciiTheme="majorHAnsi" w:hAnsiTheme="majorHAnsi" w:cstheme="majorHAnsi"/>
          <w:sz w:val="20"/>
          <w:szCs w:val="20"/>
        </w:rPr>
        <w:t>wa</w:t>
      </w:r>
      <w:r>
        <w:rPr>
          <w:rFonts w:asciiTheme="majorHAnsi" w:hAnsiTheme="majorHAnsi" w:cstheme="majorHAnsi"/>
          <w:sz w:val="20"/>
          <w:szCs w:val="20"/>
        </w:rPr>
        <w:t>s approved with a unanimous vote.</w:t>
      </w:r>
    </w:p>
    <w:p w14:paraId="7F6B650F" w14:textId="77777777" w:rsidR="0019044C" w:rsidRPr="00676415" w:rsidRDefault="0019044C" w:rsidP="0019044C">
      <w:pPr>
        <w:pStyle w:val="Heading2"/>
        <w:rPr>
          <w:rFonts w:cstheme="majorHAnsi"/>
          <w:b/>
          <w:sz w:val="20"/>
          <w:szCs w:val="20"/>
        </w:rPr>
      </w:pPr>
      <w:r w:rsidRPr="00676415">
        <w:rPr>
          <w:rFonts w:cstheme="majorHAnsi"/>
          <w:b/>
          <w:sz w:val="20"/>
          <w:szCs w:val="20"/>
        </w:rPr>
        <w:t>Closing Remarks</w:t>
      </w:r>
    </w:p>
    <w:p w14:paraId="5610EF60" w14:textId="101DA287" w:rsidR="0019044C" w:rsidRPr="00676415" w:rsidRDefault="0019044C" w:rsidP="0019044C">
      <w:pPr>
        <w:rPr>
          <w:rFonts w:asciiTheme="majorHAnsi" w:hAnsiTheme="majorHAnsi" w:cstheme="majorHAnsi"/>
          <w:sz w:val="20"/>
          <w:szCs w:val="20"/>
        </w:rPr>
      </w:pPr>
      <w:r w:rsidRPr="00676415">
        <w:rPr>
          <w:rFonts w:asciiTheme="majorHAnsi" w:hAnsiTheme="majorHAnsi" w:cstheme="majorHAnsi"/>
          <w:sz w:val="20"/>
          <w:szCs w:val="20"/>
        </w:rPr>
        <w:t>Dr. Anderson thank</w:t>
      </w:r>
      <w:r w:rsidR="008D1AD2">
        <w:rPr>
          <w:rFonts w:asciiTheme="majorHAnsi" w:hAnsiTheme="majorHAnsi" w:cstheme="majorHAnsi"/>
          <w:sz w:val="20"/>
          <w:szCs w:val="20"/>
        </w:rPr>
        <w:t>ed</w:t>
      </w:r>
      <w:r w:rsidRPr="00676415">
        <w:rPr>
          <w:rFonts w:asciiTheme="majorHAnsi" w:hAnsiTheme="majorHAnsi" w:cstheme="majorHAnsi"/>
          <w:sz w:val="20"/>
          <w:szCs w:val="20"/>
        </w:rPr>
        <w:t xml:space="preserve"> Dr. Winterstein for the organization and presentation, and the team. </w:t>
      </w:r>
      <w:r w:rsidR="004C4E49">
        <w:rPr>
          <w:rFonts w:asciiTheme="majorHAnsi" w:hAnsiTheme="majorHAnsi" w:cstheme="majorHAnsi"/>
          <w:sz w:val="20"/>
          <w:szCs w:val="20"/>
        </w:rPr>
        <w:t xml:space="preserve">Dr. Winterstein requested board members to send in </w:t>
      </w:r>
      <w:r w:rsidR="00FD0431">
        <w:rPr>
          <w:rFonts w:asciiTheme="majorHAnsi" w:hAnsiTheme="majorHAnsi" w:cstheme="majorHAnsi"/>
          <w:sz w:val="20"/>
          <w:szCs w:val="20"/>
        </w:rPr>
        <w:t xml:space="preserve">nominations for the CCORC 2023 scientific program committee. It was agreed to not make any changes to the RFP for the next </w:t>
      </w:r>
      <w:r w:rsidR="008D1AD2">
        <w:rPr>
          <w:rFonts w:asciiTheme="majorHAnsi" w:hAnsiTheme="majorHAnsi" w:cstheme="majorHAnsi"/>
          <w:sz w:val="20"/>
          <w:szCs w:val="20"/>
        </w:rPr>
        <w:t xml:space="preserve">grants </w:t>
      </w:r>
      <w:r w:rsidR="00FD0431">
        <w:rPr>
          <w:rFonts w:asciiTheme="majorHAnsi" w:hAnsiTheme="majorHAnsi" w:cstheme="majorHAnsi"/>
          <w:sz w:val="20"/>
          <w:szCs w:val="20"/>
        </w:rPr>
        <w:t xml:space="preserve">cycle. </w:t>
      </w:r>
      <w:r w:rsidRPr="00676415">
        <w:rPr>
          <w:rFonts w:asciiTheme="majorHAnsi" w:hAnsiTheme="majorHAnsi" w:cstheme="majorHAnsi"/>
          <w:sz w:val="20"/>
          <w:szCs w:val="20"/>
        </w:rPr>
        <w:t xml:space="preserve">The next </w:t>
      </w:r>
      <w:r w:rsidR="00FD0431">
        <w:rPr>
          <w:rFonts w:asciiTheme="majorHAnsi" w:hAnsiTheme="majorHAnsi" w:cstheme="majorHAnsi"/>
          <w:sz w:val="20"/>
          <w:szCs w:val="20"/>
        </w:rPr>
        <w:t xml:space="preserve">Board </w:t>
      </w:r>
      <w:r w:rsidRPr="00676415">
        <w:rPr>
          <w:rFonts w:asciiTheme="majorHAnsi" w:hAnsiTheme="majorHAnsi" w:cstheme="majorHAnsi"/>
          <w:sz w:val="20"/>
          <w:szCs w:val="20"/>
        </w:rPr>
        <w:t>meeting will take place in January 2023</w:t>
      </w:r>
      <w:r w:rsidR="00FD0431">
        <w:rPr>
          <w:rFonts w:asciiTheme="majorHAnsi" w:hAnsiTheme="majorHAnsi" w:cstheme="majorHAnsi"/>
          <w:sz w:val="20"/>
          <w:szCs w:val="20"/>
        </w:rPr>
        <w:t xml:space="preserve"> to review the Annual Report 2022-23</w:t>
      </w:r>
      <w:r w:rsidRPr="00676415">
        <w:rPr>
          <w:rFonts w:asciiTheme="majorHAnsi" w:hAnsiTheme="majorHAnsi" w:cstheme="majorHAnsi"/>
          <w:sz w:val="20"/>
          <w:szCs w:val="20"/>
        </w:rPr>
        <w:t>.</w:t>
      </w:r>
    </w:p>
    <w:p w14:paraId="62BC2AB0" w14:textId="77777777" w:rsidR="0019044C" w:rsidRPr="00676415" w:rsidRDefault="0019044C" w:rsidP="0019044C">
      <w:pPr>
        <w:pStyle w:val="Heading2"/>
        <w:rPr>
          <w:rFonts w:cstheme="majorHAnsi"/>
          <w:b/>
          <w:sz w:val="20"/>
          <w:szCs w:val="20"/>
        </w:rPr>
      </w:pPr>
      <w:r w:rsidRPr="00676415">
        <w:rPr>
          <w:rFonts w:cstheme="majorHAnsi"/>
          <w:b/>
          <w:sz w:val="20"/>
          <w:szCs w:val="20"/>
        </w:rPr>
        <w:t>Adjournment</w:t>
      </w:r>
    </w:p>
    <w:p w14:paraId="67BE8298" w14:textId="77777777" w:rsidR="0019044C" w:rsidRPr="00676415" w:rsidRDefault="0019044C" w:rsidP="0019044C">
      <w:pPr>
        <w:pStyle w:val="Heading2"/>
        <w:rPr>
          <w:rFonts w:cstheme="majorHAnsi"/>
          <w:color w:val="000000"/>
          <w:sz w:val="20"/>
          <w:szCs w:val="20"/>
        </w:rPr>
      </w:pPr>
      <w:r w:rsidRPr="00676415">
        <w:rPr>
          <w:rFonts w:cstheme="majorHAnsi"/>
          <w:color w:val="000000"/>
          <w:sz w:val="20"/>
          <w:szCs w:val="20"/>
        </w:rPr>
        <w:t xml:space="preserve">Members were thanked for their time, and all agreed to meet in </w:t>
      </w:r>
      <w:r>
        <w:rPr>
          <w:rFonts w:cstheme="majorHAnsi"/>
          <w:color w:val="000000"/>
          <w:sz w:val="20"/>
          <w:szCs w:val="20"/>
        </w:rPr>
        <w:t>January</w:t>
      </w:r>
      <w:r w:rsidRPr="00676415">
        <w:rPr>
          <w:rFonts w:cstheme="majorHAnsi"/>
          <w:color w:val="000000"/>
          <w:sz w:val="20"/>
          <w:szCs w:val="20"/>
        </w:rPr>
        <w:t xml:space="preserve"> for the next meeting.</w:t>
      </w:r>
    </w:p>
    <w:p w14:paraId="6816D93F" w14:textId="55C22E08" w:rsidR="00EB159A" w:rsidRPr="00203BCD" w:rsidRDefault="0019044C" w:rsidP="0019044C">
      <w:pPr>
        <w:rPr>
          <w:rFonts w:asciiTheme="majorHAnsi" w:hAnsiTheme="majorHAnsi" w:cstheme="majorHAnsi"/>
          <w:sz w:val="20"/>
          <w:szCs w:val="20"/>
        </w:rPr>
      </w:pPr>
      <w:r w:rsidRPr="00676415">
        <w:t xml:space="preserve"> </w:t>
      </w:r>
    </w:p>
    <w:sectPr w:rsidR="00EB159A" w:rsidRPr="00203BCD" w:rsidSect="007F6376">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6AE8" w14:textId="77777777" w:rsidR="0001743D" w:rsidRDefault="0001743D" w:rsidP="005A73E7">
      <w:pPr>
        <w:spacing w:after="0" w:line="240" w:lineRule="auto"/>
      </w:pPr>
      <w:r>
        <w:separator/>
      </w:r>
    </w:p>
  </w:endnote>
  <w:endnote w:type="continuationSeparator" w:id="0">
    <w:p w14:paraId="745B10DA" w14:textId="77777777" w:rsidR="0001743D" w:rsidRDefault="0001743D" w:rsidP="005A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063D" w14:textId="77777777" w:rsidR="005A73E7" w:rsidRDefault="005A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D1DF" w14:textId="77777777" w:rsidR="005A73E7" w:rsidRDefault="005A7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E1E5" w14:textId="77777777" w:rsidR="005A73E7" w:rsidRDefault="005A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1E2B" w14:textId="77777777" w:rsidR="0001743D" w:rsidRDefault="0001743D" w:rsidP="005A73E7">
      <w:pPr>
        <w:spacing w:after="0" w:line="240" w:lineRule="auto"/>
      </w:pPr>
      <w:r>
        <w:separator/>
      </w:r>
    </w:p>
  </w:footnote>
  <w:footnote w:type="continuationSeparator" w:id="0">
    <w:p w14:paraId="10BEC5AB" w14:textId="77777777" w:rsidR="0001743D" w:rsidRDefault="0001743D" w:rsidP="005A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62D9" w14:textId="6CF87C41" w:rsidR="005A73E7" w:rsidRDefault="005A7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8DD9" w14:textId="13C3BCB5" w:rsidR="005A73E7" w:rsidRDefault="005A7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7331" w14:textId="31F3B1CB" w:rsidR="005A73E7" w:rsidRDefault="005A73E7">
    <w:pPr>
      <w:pStyle w:val="Header"/>
    </w:pPr>
  </w:p>
</w:hdr>
</file>

<file path=word/intelligence.xml><?xml version="1.0" encoding="utf-8"?>
<int:Intelligence xmlns:int="http://schemas.microsoft.com/office/intelligence/2019/intelligence">
  <int:IntelligenceSettings/>
  <int:Manifest>
    <int:ParagraphRange paragraphId="1324494192" textId="664417991" start="8" length="4" invalidationStart="8" invalidationLength="4" id="IfHezA++"/>
    <int:ParagraphRange paragraphId="1324494192" textId="664417991" start="15" length="1" invalidationStart="15" invalidationLength="1" id="c7s4zWZ7"/>
    <int:ParagraphRange paragraphId="867555215" textId="474164984" start="22" length="4" invalidationStart="22" invalidationLength="4" id="lvcHShQ9"/>
  </int:Manifest>
  <int:Observations>
    <int:Content id="IfHezA++">
      <int:Rejection type="LegacyProofing"/>
    </int:Content>
    <int:Content id="c7s4zWZ7">
      <int:Rejection type="LegacyProofing"/>
    </int:Content>
    <int:Content id="lvcHShQ9">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54F05F"/>
    <w:rsid w:val="0001743D"/>
    <w:rsid w:val="00052C1D"/>
    <w:rsid w:val="00065CB1"/>
    <w:rsid w:val="000B34D1"/>
    <w:rsid w:val="000C2E76"/>
    <w:rsid w:val="00110EA8"/>
    <w:rsid w:val="00122F56"/>
    <w:rsid w:val="0015104C"/>
    <w:rsid w:val="0015514D"/>
    <w:rsid w:val="001657DB"/>
    <w:rsid w:val="001677BD"/>
    <w:rsid w:val="0019044C"/>
    <w:rsid w:val="001A2E08"/>
    <w:rsid w:val="001F077B"/>
    <w:rsid w:val="001F1795"/>
    <w:rsid w:val="00203BCD"/>
    <w:rsid w:val="00217D80"/>
    <w:rsid w:val="0024504E"/>
    <w:rsid w:val="00294AF5"/>
    <w:rsid w:val="002977CE"/>
    <w:rsid w:val="002C036F"/>
    <w:rsid w:val="002C1791"/>
    <w:rsid w:val="002E1772"/>
    <w:rsid w:val="00305FA3"/>
    <w:rsid w:val="00315E1A"/>
    <w:rsid w:val="0032336E"/>
    <w:rsid w:val="00326755"/>
    <w:rsid w:val="00371893"/>
    <w:rsid w:val="00384D30"/>
    <w:rsid w:val="003956E0"/>
    <w:rsid w:val="003967D0"/>
    <w:rsid w:val="003A30B3"/>
    <w:rsid w:val="003C5F93"/>
    <w:rsid w:val="003E32AE"/>
    <w:rsid w:val="003F2CD3"/>
    <w:rsid w:val="00417EC6"/>
    <w:rsid w:val="004449DD"/>
    <w:rsid w:val="0045633A"/>
    <w:rsid w:val="004A5D37"/>
    <w:rsid w:val="004B044E"/>
    <w:rsid w:val="004C4E49"/>
    <w:rsid w:val="004E0A83"/>
    <w:rsid w:val="004E7B12"/>
    <w:rsid w:val="004F1FC4"/>
    <w:rsid w:val="004F4901"/>
    <w:rsid w:val="00513164"/>
    <w:rsid w:val="00534BF0"/>
    <w:rsid w:val="005529BE"/>
    <w:rsid w:val="00562068"/>
    <w:rsid w:val="00563584"/>
    <w:rsid w:val="00577018"/>
    <w:rsid w:val="00595124"/>
    <w:rsid w:val="00597EBC"/>
    <w:rsid w:val="005A73E7"/>
    <w:rsid w:val="005B2606"/>
    <w:rsid w:val="005D5B64"/>
    <w:rsid w:val="005E1E16"/>
    <w:rsid w:val="005E244E"/>
    <w:rsid w:val="005F6CC6"/>
    <w:rsid w:val="006A3FFC"/>
    <w:rsid w:val="006B2D1A"/>
    <w:rsid w:val="006C5158"/>
    <w:rsid w:val="006D6955"/>
    <w:rsid w:val="007068A6"/>
    <w:rsid w:val="00767EC9"/>
    <w:rsid w:val="00792A1E"/>
    <w:rsid w:val="007960CC"/>
    <w:rsid w:val="007B104D"/>
    <w:rsid w:val="007E18E7"/>
    <w:rsid w:val="007F6376"/>
    <w:rsid w:val="0083172E"/>
    <w:rsid w:val="00844A29"/>
    <w:rsid w:val="00863506"/>
    <w:rsid w:val="00887766"/>
    <w:rsid w:val="008C162C"/>
    <w:rsid w:val="008C7B9C"/>
    <w:rsid w:val="008D1AD2"/>
    <w:rsid w:val="008F0820"/>
    <w:rsid w:val="008F601F"/>
    <w:rsid w:val="00912480"/>
    <w:rsid w:val="009276A2"/>
    <w:rsid w:val="009619A1"/>
    <w:rsid w:val="009642B7"/>
    <w:rsid w:val="009766F4"/>
    <w:rsid w:val="009927A7"/>
    <w:rsid w:val="009B7830"/>
    <w:rsid w:val="009E5C3E"/>
    <w:rsid w:val="00A168B1"/>
    <w:rsid w:val="00A546F1"/>
    <w:rsid w:val="00A64D8B"/>
    <w:rsid w:val="00A70664"/>
    <w:rsid w:val="00A85617"/>
    <w:rsid w:val="00A91BF3"/>
    <w:rsid w:val="00A94117"/>
    <w:rsid w:val="00AA495A"/>
    <w:rsid w:val="00B0109A"/>
    <w:rsid w:val="00B13B1F"/>
    <w:rsid w:val="00B175BB"/>
    <w:rsid w:val="00B64CCE"/>
    <w:rsid w:val="00B76519"/>
    <w:rsid w:val="00B8057B"/>
    <w:rsid w:val="00B9181A"/>
    <w:rsid w:val="00B97FAD"/>
    <w:rsid w:val="00BC2E24"/>
    <w:rsid w:val="00BE0A19"/>
    <w:rsid w:val="00C13FD5"/>
    <w:rsid w:val="00C3097C"/>
    <w:rsid w:val="00C40848"/>
    <w:rsid w:val="00C62AE5"/>
    <w:rsid w:val="00C66ACB"/>
    <w:rsid w:val="00C77FCE"/>
    <w:rsid w:val="00CA7B7C"/>
    <w:rsid w:val="00CD3C7B"/>
    <w:rsid w:val="00CE39EF"/>
    <w:rsid w:val="00CE6ED8"/>
    <w:rsid w:val="00CE7A5D"/>
    <w:rsid w:val="00D0109A"/>
    <w:rsid w:val="00D22B00"/>
    <w:rsid w:val="00D64472"/>
    <w:rsid w:val="00D76C0F"/>
    <w:rsid w:val="00D7748E"/>
    <w:rsid w:val="00D77557"/>
    <w:rsid w:val="00D93237"/>
    <w:rsid w:val="00D93505"/>
    <w:rsid w:val="00DA5FC3"/>
    <w:rsid w:val="00DE0980"/>
    <w:rsid w:val="00DF11C0"/>
    <w:rsid w:val="00E01A96"/>
    <w:rsid w:val="00E20A22"/>
    <w:rsid w:val="00E37C63"/>
    <w:rsid w:val="00E50AF4"/>
    <w:rsid w:val="00E5665A"/>
    <w:rsid w:val="00E6368F"/>
    <w:rsid w:val="00E64190"/>
    <w:rsid w:val="00E80589"/>
    <w:rsid w:val="00EB159A"/>
    <w:rsid w:val="00ED23DF"/>
    <w:rsid w:val="00EE1864"/>
    <w:rsid w:val="00F12F65"/>
    <w:rsid w:val="00F76B47"/>
    <w:rsid w:val="00F97050"/>
    <w:rsid w:val="00FB5E52"/>
    <w:rsid w:val="00FC17ED"/>
    <w:rsid w:val="00FD0431"/>
    <w:rsid w:val="05565D32"/>
    <w:rsid w:val="07039B3B"/>
    <w:rsid w:val="0969C2B4"/>
    <w:rsid w:val="0F87C4CE"/>
    <w:rsid w:val="0FF1026B"/>
    <w:rsid w:val="10891E7F"/>
    <w:rsid w:val="130F7AD0"/>
    <w:rsid w:val="163ACA7D"/>
    <w:rsid w:val="1B305B13"/>
    <w:rsid w:val="1CB65D16"/>
    <w:rsid w:val="1F1AEB26"/>
    <w:rsid w:val="20B3C72A"/>
    <w:rsid w:val="2214538F"/>
    <w:rsid w:val="2517AAC7"/>
    <w:rsid w:val="274D291C"/>
    <w:rsid w:val="294739E3"/>
    <w:rsid w:val="29B29C02"/>
    <w:rsid w:val="2B389E05"/>
    <w:rsid w:val="2D3B841E"/>
    <w:rsid w:val="2DE0F55B"/>
    <w:rsid w:val="2DEEDDD8"/>
    <w:rsid w:val="2E1E3049"/>
    <w:rsid w:val="2F6401BA"/>
    <w:rsid w:val="33551D92"/>
    <w:rsid w:val="33D4D157"/>
    <w:rsid w:val="3462DA8B"/>
    <w:rsid w:val="3523565D"/>
    <w:rsid w:val="3A52A64E"/>
    <w:rsid w:val="3A66F2B4"/>
    <w:rsid w:val="3AEB7260"/>
    <w:rsid w:val="3BCC8037"/>
    <w:rsid w:val="3BDE6D2C"/>
    <w:rsid w:val="431B35B9"/>
    <w:rsid w:val="434898DD"/>
    <w:rsid w:val="468E3973"/>
    <w:rsid w:val="49B7DA61"/>
    <w:rsid w:val="49DC6989"/>
    <w:rsid w:val="4D54F05F"/>
    <w:rsid w:val="4EF4BAF7"/>
    <w:rsid w:val="50FE5453"/>
    <w:rsid w:val="52F9358A"/>
    <w:rsid w:val="53A284A6"/>
    <w:rsid w:val="54D5176A"/>
    <w:rsid w:val="56FFCCDC"/>
    <w:rsid w:val="5AB218E3"/>
    <w:rsid w:val="5D2F9278"/>
    <w:rsid w:val="5E1A9326"/>
    <w:rsid w:val="6644E1C5"/>
    <w:rsid w:val="6BE4ECCE"/>
    <w:rsid w:val="6D4E4FDF"/>
    <w:rsid w:val="6EFFEE9E"/>
    <w:rsid w:val="6F8ED3AF"/>
    <w:rsid w:val="70A380BE"/>
    <w:rsid w:val="70D1E517"/>
    <w:rsid w:val="755961C4"/>
    <w:rsid w:val="78A6D0E4"/>
    <w:rsid w:val="7AC08917"/>
    <w:rsid w:val="7B929E2A"/>
    <w:rsid w:val="7BAC6B95"/>
    <w:rsid w:val="7C9160F7"/>
    <w:rsid w:val="7DFB4640"/>
    <w:rsid w:val="7E7DDE10"/>
    <w:rsid w:val="7EFCEA0B"/>
    <w:rsid w:val="7F0AE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F05F"/>
  <w15:chartTrackingRefBased/>
  <w15:docId w15:val="{DD9ADB99-26F8-4B03-B9F5-E57474EE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E32AE"/>
    <w:pPr>
      <w:spacing w:after="0" w:line="240" w:lineRule="auto"/>
    </w:pPr>
  </w:style>
  <w:style w:type="table" w:styleId="TableGrid">
    <w:name w:val="Table Grid"/>
    <w:basedOn w:val="TableNormal"/>
    <w:uiPriority w:val="39"/>
    <w:rsid w:val="0056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3E7"/>
  </w:style>
  <w:style w:type="paragraph" w:styleId="Footer">
    <w:name w:val="footer"/>
    <w:basedOn w:val="Normal"/>
    <w:link w:val="FooterChar"/>
    <w:uiPriority w:val="99"/>
    <w:unhideWhenUsed/>
    <w:rsid w:val="005A7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3E7"/>
  </w:style>
  <w:style w:type="paragraph" w:styleId="Revision">
    <w:name w:val="Revision"/>
    <w:hidden/>
    <w:uiPriority w:val="99"/>
    <w:semiHidden/>
    <w:rsid w:val="00767EC9"/>
    <w:pPr>
      <w:spacing w:after="0" w:line="240" w:lineRule="auto"/>
    </w:pPr>
  </w:style>
  <w:style w:type="paragraph" w:styleId="BalloonText">
    <w:name w:val="Balloon Text"/>
    <w:basedOn w:val="Normal"/>
    <w:link w:val="BalloonTextChar"/>
    <w:uiPriority w:val="99"/>
    <w:semiHidden/>
    <w:unhideWhenUsed/>
    <w:rsid w:val="00110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236">
      <w:bodyDiv w:val="1"/>
      <w:marLeft w:val="0"/>
      <w:marRight w:val="0"/>
      <w:marTop w:val="0"/>
      <w:marBottom w:val="0"/>
      <w:divBdr>
        <w:top w:val="none" w:sz="0" w:space="0" w:color="auto"/>
        <w:left w:val="none" w:sz="0" w:space="0" w:color="auto"/>
        <w:bottom w:val="none" w:sz="0" w:space="0" w:color="auto"/>
        <w:right w:val="none" w:sz="0" w:space="0" w:color="auto"/>
      </w:divBdr>
    </w:div>
    <w:div w:id="198586698">
      <w:bodyDiv w:val="1"/>
      <w:marLeft w:val="0"/>
      <w:marRight w:val="0"/>
      <w:marTop w:val="0"/>
      <w:marBottom w:val="0"/>
      <w:divBdr>
        <w:top w:val="none" w:sz="0" w:space="0" w:color="auto"/>
        <w:left w:val="none" w:sz="0" w:space="0" w:color="auto"/>
        <w:bottom w:val="none" w:sz="0" w:space="0" w:color="auto"/>
        <w:right w:val="none" w:sz="0" w:space="0" w:color="auto"/>
      </w:divBdr>
    </w:div>
    <w:div w:id="777331251">
      <w:bodyDiv w:val="1"/>
      <w:marLeft w:val="0"/>
      <w:marRight w:val="0"/>
      <w:marTop w:val="0"/>
      <w:marBottom w:val="0"/>
      <w:divBdr>
        <w:top w:val="none" w:sz="0" w:space="0" w:color="auto"/>
        <w:left w:val="none" w:sz="0" w:space="0" w:color="auto"/>
        <w:bottom w:val="none" w:sz="0" w:space="0" w:color="auto"/>
        <w:right w:val="none" w:sz="0" w:space="0" w:color="auto"/>
      </w:divBdr>
    </w:div>
    <w:div w:id="8576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5c1d71f7cb5d492b"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6090</Characters>
  <Application>Microsoft Office Word</Application>
  <DocSecurity>8</DocSecurity>
  <Lines>99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Koshevoy,Alicia Angel</dc:creator>
  <cp:keywords/>
  <dc:description/>
  <cp:lastModifiedBy>Veliz,Allison</cp:lastModifiedBy>
  <cp:revision>3</cp:revision>
  <dcterms:created xsi:type="dcterms:W3CDTF">2026-04-17T14:32:00Z</dcterms:created>
  <dcterms:modified xsi:type="dcterms:W3CDTF">2026-04-17T14:32:00Z</dcterms:modified>
</cp:coreProperties>
</file>