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6F02" w14:textId="4D52EE90" w:rsidR="007521DF" w:rsidRPr="005C58D7" w:rsidRDefault="007521DF" w:rsidP="007521DF">
      <w:pPr>
        <w:pStyle w:val="Heading1"/>
        <w:jc w:val="center"/>
        <w:rPr>
          <w:rFonts w:asciiTheme="minorHAnsi" w:eastAsia="Calibri Light" w:hAnsiTheme="minorHAnsi" w:cstheme="minorHAnsi"/>
          <w:b/>
          <w:bCs/>
          <w:caps/>
          <w:color w:val="385623" w:themeColor="accent6" w:themeShade="80"/>
          <w:sz w:val="52"/>
          <w:szCs w:val="52"/>
        </w:rPr>
      </w:pPr>
      <w:r w:rsidRPr="005C58D7">
        <w:rPr>
          <w:rFonts w:asciiTheme="minorHAnsi" w:eastAsia="Calibri Light" w:hAnsiTheme="minorHAnsi" w:cstheme="minorHAnsi"/>
          <w:b/>
          <w:bCs/>
          <w:caps/>
          <w:color w:val="385623" w:themeColor="accent6" w:themeShade="80"/>
          <w:sz w:val="52"/>
          <w:szCs w:val="52"/>
        </w:rPr>
        <w:t>Meeting Minutes</w:t>
      </w:r>
    </w:p>
    <w:p w14:paraId="246C8076" w14:textId="77777777" w:rsidR="007521DF" w:rsidRPr="005C58D7" w:rsidRDefault="007521DF" w:rsidP="007521DF">
      <w:pPr>
        <w:pStyle w:val="Heading2"/>
        <w:rPr>
          <w:rFonts w:asciiTheme="minorHAnsi" w:eastAsia="Calibri Light" w:hAnsiTheme="minorHAnsi" w:cstheme="minorHAnsi"/>
          <w:b/>
          <w:bCs/>
          <w:color w:val="538135" w:themeColor="accent6" w:themeShade="BF"/>
          <w:sz w:val="12"/>
          <w:szCs w:val="12"/>
        </w:rPr>
      </w:pPr>
      <w:r w:rsidRPr="005C58D7">
        <w:rPr>
          <w:rFonts w:asciiTheme="minorHAnsi" w:eastAsia="Calibri Light" w:hAnsiTheme="minorHAnsi" w:cstheme="minorHAnsi"/>
          <w:b/>
          <w:bCs/>
          <w:color w:val="538135" w:themeColor="accent6" w:themeShade="BF"/>
          <w:sz w:val="12"/>
          <w:szCs w:val="12"/>
        </w:rPr>
        <w:t xml:space="preserve"> </w:t>
      </w:r>
    </w:p>
    <w:p w14:paraId="7188F572" w14:textId="77777777" w:rsidR="007521DF" w:rsidRPr="005C58D7" w:rsidRDefault="007521DF" w:rsidP="007521DF">
      <w:pPr>
        <w:pStyle w:val="Heading2"/>
        <w:spacing w:line="240" w:lineRule="auto"/>
        <w:jc w:val="center"/>
        <w:rPr>
          <w:rFonts w:asciiTheme="minorHAnsi" w:eastAsia="Calibri Light" w:hAnsiTheme="minorHAnsi" w:cstheme="minorHAnsi"/>
          <w:b/>
          <w:bCs/>
          <w:color w:val="538135" w:themeColor="accent6" w:themeShade="BF"/>
          <w:sz w:val="28"/>
          <w:szCs w:val="28"/>
        </w:rPr>
      </w:pPr>
      <w:r w:rsidRPr="005C58D7">
        <w:rPr>
          <w:rFonts w:asciiTheme="minorHAnsi" w:eastAsia="Calibri Light" w:hAnsiTheme="minorHAnsi" w:cstheme="minorHAnsi"/>
          <w:b/>
          <w:bCs/>
          <w:color w:val="538135" w:themeColor="accent6" w:themeShade="BF"/>
          <w:sz w:val="28"/>
          <w:szCs w:val="28"/>
        </w:rPr>
        <w:t xml:space="preserve">Consortium for Medical Marijuana Clinical Outcomes Research: </w:t>
      </w:r>
    </w:p>
    <w:p w14:paraId="2E3D1AAA" w14:textId="77777777" w:rsidR="007521DF" w:rsidRPr="005C58D7" w:rsidRDefault="007521DF" w:rsidP="007521DF">
      <w:pPr>
        <w:pStyle w:val="Heading2"/>
        <w:spacing w:line="240" w:lineRule="auto"/>
        <w:jc w:val="center"/>
        <w:rPr>
          <w:rFonts w:asciiTheme="minorHAnsi" w:eastAsia="Calibri Light" w:hAnsiTheme="minorHAnsi" w:cstheme="minorHAnsi"/>
          <w:b/>
          <w:bCs/>
          <w:caps/>
          <w:color w:val="538135" w:themeColor="accent6" w:themeShade="BF"/>
          <w:sz w:val="24"/>
          <w:szCs w:val="24"/>
        </w:rPr>
      </w:pPr>
      <w:r w:rsidRPr="005C58D7">
        <w:rPr>
          <w:rFonts w:asciiTheme="minorHAnsi" w:eastAsia="Calibri Light" w:hAnsiTheme="minorHAnsi" w:cstheme="minorHAnsi"/>
          <w:b/>
          <w:bCs/>
          <w:caps/>
          <w:color w:val="538135" w:themeColor="accent6" w:themeShade="BF"/>
          <w:sz w:val="24"/>
          <w:szCs w:val="24"/>
        </w:rPr>
        <w:t xml:space="preserve">B o a r D M e </w:t>
      </w:r>
      <w:proofErr w:type="spellStart"/>
      <w:r w:rsidRPr="005C58D7">
        <w:rPr>
          <w:rFonts w:asciiTheme="minorHAnsi" w:eastAsia="Calibri Light" w:hAnsiTheme="minorHAnsi" w:cstheme="minorHAnsi"/>
          <w:b/>
          <w:bCs/>
          <w:caps/>
          <w:color w:val="538135" w:themeColor="accent6" w:themeShade="BF"/>
          <w:sz w:val="24"/>
          <w:szCs w:val="24"/>
        </w:rPr>
        <w:t>e</w:t>
      </w:r>
      <w:proofErr w:type="spellEnd"/>
      <w:r w:rsidRPr="005C58D7">
        <w:rPr>
          <w:rFonts w:asciiTheme="minorHAnsi" w:eastAsia="Calibri Light" w:hAnsiTheme="minorHAnsi" w:cstheme="minorHAnsi"/>
          <w:b/>
          <w:bCs/>
          <w:caps/>
          <w:color w:val="538135" w:themeColor="accent6" w:themeShade="BF"/>
          <w:sz w:val="24"/>
          <w:szCs w:val="24"/>
        </w:rPr>
        <w:t xml:space="preserve"> t I n g </w:t>
      </w:r>
    </w:p>
    <w:p w14:paraId="7934B629" w14:textId="740D7634" w:rsidR="007521DF" w:rsidRPr="005C58D7" w:rsidRDefault="007521DF" w:rsidP="007521DF">
      <w:pPr>
        <w:pStyle w:val="Heading2"/>
        <w:jc w:val="center"/>
        <w:rPr>
          <w:rFonts w:asciiTheme="minorHAnsi" w:eastAsia="Calibri Light" w:hAnsiTheme="minorHAnsi" w:cstheme="minorHAnsi"/>
          <w:b/>
          <w:bCs/>
          <w:color w:val="000000" w:themeColor="text1"/>
          <w:u w:val="single"/>
        </w:rPr>
      </w:pPr>
      <w:r w:rsidRPr="005C58D7">
        <w:rPr>
          <w:rFonts w:asciiTheme="minorHAnsi" w:eastAsia="Calibri Light" w:hAnsiTheme="minorHAnsi" w:cstheme="minorHAnsi"/>
          <w:b/>
          <w:bCs/>
          <w:color w:val="000000" w:themeColor="text1"/>
          <w:u w:val="single"/>
        </w:rPr>
        <w:t>Monday, Oct 9th, 202</w:t>
      </w:r>
      <w:r w:rsidR="00F8128F" w:rsidRPr="005C58D7">
        <w:rPr>
          <w:rFonts w:asciiTheme="minorHAnsi" w:eastAsia="Calibri Light" w:hAnsiTheme="minorHAnsi" w:cstheme="minorHAnsi"/>
          <w:b/>
          <w:bCs/>
          <w:color w:val="000000" w:themeColor="text1"/>
          <w:u w:val="single"/>
        </w:rPr>
        <w:t>3</w:t>
      </w:r>
      <w:r w:rsidRPr="005C58D7">
        <w:rPr>
          <w:rFonts w:asciiTheme="minorHAnsi" w:eastAsia="Calibri Light" w:hAnsiTheme="minorHAnsi" w:cstheme="minorHAnsi"/>
          <w:b/>
          <w:bCs/>
          <w:color w:val="000000" w:themeColor="text1"/>
          <w:u w:val="single"/>
        </w:rPr>
        <w:t xml:space="preserve"> at 10:00 am</w:t>
      </w:r>
    </w:p>
    <w:p w14:paraId="763D2AE4" w14:textId="77777777" w:rsidR="007521DF" w:rsidRPr="005C58D7" w:rsidRDefault="007521DF" w:rsidP="007521DF">
      <w:pPr>
        <w:pStyle w:val="Heading2"/>
        <w:jc w:val="center"/>
        <w:rPr>
          <w:rFonts w:asciiTheme="minorHAnsi" w:eastAsia="Calibri Light" w:hAnsiTheme="minorHAnsi" w:cstheme="minorHAnsi"/>
          <w:i/>
          <w:iCs/>
          <w:color w:val="000000" w:themeColor="text1"/>
          <w:sz w:val="20"/>
          <w:szCs w:val="20"/>
        </w:rPr>
      </w:pPr>
      <w:r w:rsidRPr="005C58D7">
        <w:rPr>
          <w:rFonts w:asciiTheme="minorHAnsi" w:eastAsia="Calibri Light" w:hAnsiTheme="minorHAnsi" w:cstheme="minorHAnsi"/>
          <w:i/>
          <w:iCs/>
          <w:color w:val="000000" w:themeColor="text1"/>
          <w:sz w:val="20"/>
          <w:szCs w:val="20"/>
        </w:rPr>
        <w:t>Remote Connection via Zoom &amp; Live</w:t>
      </w:r>
    </w:p>
    <w:p w14:paraId="00000003" w14:textId="77777777" w:rsidR="00C25815" w:rsidRPr="005C58D7" w:rsidRDefault="00C25815">
      <w:pPr>
        <w:rPr>
          <w:rFonts w:asciiTheme="minorHAnsi" w:hAnsiTheme="minorHAnsi" w:cstheme="minorHAnsi"/>
          <w:b/>
          <w:i/>
        </w:rPr>
      </w:pPr>
    </w:p>
    <w:p w14:paraId="387C929D" w14:textId="77777777" w:rsidR="00C364CB" w:rsidRPr="005C58D7" w:rsidRDefault="00C364CB" w:rsidP="00C364CB">
      <w:pPr>
        <w:pStyle w:val="Heading2"/>
        <w:rPr>
          <w:rFonts w:asciiTheme="minorHAnsi" w:eastAsia="Calibri Light" w:hAnsiTheme="minorHAnsi" w:cstheme="minorHAnsi"/>
          <w:b/>
          <w:bCs/>
          <w:sz w:val="20"/>
          <w:szCs w:val="20"/>
          <w:u w:val="single"/>
        </w:rPr>
        <w:sectPr w:rsidR="00C364CB" w:rsidRPr="005C58D7">
          <w:headerReference w:type="default" r:id="rId8"/>
          <w:pgSz w:w="12240" w:h="15840"/>
          <w:pgMar w:top="1440" w:right="1440" w:bottom="1440" w:left="1440" w:header="720" w:footer="720" w:gutter="0"/>
          <w:pgNumType w:start="1"/>
          <w:cols w:space="720"/>
        </w:sectPr>
      </w:pPr>
    </w:p>
    <w:p w14:paraId="106595B1" w14:textId="714D2B21" w:rsidR="00C364CB" w:rsidRPr="000874D1" w:rsidRDefault="00C364CB" w:rsidP="003314BA">
      <w:pPr>
        <w:pStyle w:val="Heading2"/>
        <w:spacing w:before="0"/>
        <w:rPr>
          <w:rFonts w:asciiTheme="minorHAnsi" w:eastAsia="Calibri Light" w:hAnsiTheme="minorHAnsi" w:cstheme="minorHAnsi"/>
          <w:b/>
          <w:bCs/>
          <w:sz w:val="20"/>
          <w:szCs w:val="20"/>
          <w:u w:val="single"/>
        </w:rPr>
      </w:pPr>
      <w:r w:rsidRPr="000874D1">
        <w:rPr>
          <w:rFonts w:asciiTheme="minorHAnsi" w:eastAsia="Calibri Light" w:hAnsiTheme="minorHAnsi" w:cstheme="minorHAnsi"/>
          <w:b/>
          <w:bCs/>
          <w:sz w:val="20"/>
          <w:szCs w:val="20"/>
          <w:u w:val="single"/>
        </w:rPr>
        <w:t>Board Members Present:</w:t>
      </w:r>
    </w:p>
    <w:p w14:paraId="242C67D1" w14:textId="77777777"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William Anderson, Chair</w:t>
      </w:r>
    </w:p>
    <w:p w14:paraId="4018C0D0" w14:textId="3BD2DA3E" w:rsidR="00C364CB" w:rsidRPr="000874D1" w:rsidRDefault="00C364CB" w:rsidP="003314BA">
      <w:pPr>
        <w:pStyle w:val="Heading2"/>
        <w:spacing w:before="0"/>
        <w:rPr>
          <w:rFonts w:asciiTheme="minorHAnsi" w:hAnsiTheme="minorHAnsi" w:cstheme="minorHAnsi"/>
          <w:sz w:val="20"/>
          <w:szCs w:val="20"/>
        </w:rPr>
      </w:pPr>
      <w:r w:rsidRPr="000874D1">
        <w:rPr>
          <w:rFonts w:asciiTheme="minorHAnsi" w:eastAsia="Calibri Light" w:hAnsiTheme="minorHAnsi" w:cstheme="minorHAnsi"/>
          <w:color w:val="000000" w:themeColor="text1"/>
          <w:sz w:val="20"/>
          <w:szCs w:val="20"/>
        </w:rPr>
        <w:t>Martha Rosenthal</w:t>
      </w:r>
      <w:r w:rsidR="003314BA" w:rsidRPr="000874D1">
        <w:rPr>
          <w:rFonts w:asciiTheme="minorHAnsi" w:eastAsia="Calibri Light" w:hAnsiTheme="minorHAnsi" w:cstheme="minorHAnsi"/>
          <w:color w:val="000000" w:themeColor="text1"/>
          <w:sz w:val="20"/>
          <w:szCs w:val="20"/>
        </w:rPr>
        <w:t>, Vice- Chair</w:t>
      </w:r>
    </w:p>
    <w:p w14:paraId="56977F76" w14:textId="77777777"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Jacqueline Sagen</w:t>
      </w:r>
    </w:p>
    <w:p w14:paraId="0D01B719" w14:textId="77777777"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Charles Weatherford</w:t>
      </w:r>
    </w:p>
    <w:p w14:paraId="4C7E3B83" w14:textId="77777777" w:rsidR="00C364CB" w:rsidRPr="000874D1" w:rsidRDefault="00C364CB" w:rsidP="003314BA">
      <w:pPr>
        <w:spacing w:after="0"/>
        <w:rPr>
          <w:rFonts w:asciiTheme="minorHAnsi" w:eastAsia="Calibri Light" w:hAnsiTheme="minorHAnsi" w:cstheme="minorHAnsi"/>
          <w:color w:val="000000" w:themeColor="text1"/>
          <w:sz w:val="20"/>
          <w:szCs w:val="20"/>
        </w:rPr>
      </w:pPr>
      <w:r w:rsidRPr="000874D1">
        <w:rPr>
          <w:rFonts w:asciiTheme="minorHAnsi" w:hAnsiTheme="minorHAnsi" w:cstheme="minorHAnsi"/>
          <w:sz w:val="20"/>
          <w:szCs w:val="20"/>
        </w:rPr>
        <w:t xml:space="preserve">Eric Holmes </w:t>
      </w:r>
    </w:p>
    <w:p w14:paraId="6B7D0C46" w14:textId="77777777" w:rsidR="00C364CB" w:rsidRPr="000874D1" w:rsidRDefault="00C364CB" w:rsidP="003314BA">
      <w:pPr>
        <w:spacing w:after="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Chris McCurdy</w:t>
      </w:r>
    </w:p>
    <w:p w14:paraId="48BE915A" w14:textId="4F9C3C7E" w:rsidR="00C364CB" w:rsidRPr="000874D1" w:rsidRDefault="00C364CB" w:rsidP="003314BA">
      <w:pPr>
        <w:spacing w:after="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Peter Holland</w:t>
      </w:r>
    </w:p>
    <w:p w14:paraId="37C995A0" w14:textId="4B7DEB86" w:rsidR="003314BA" w:rsidRPr="000874D1" w:rsidRDefault="003314BA" w:rsidP="003314BA">
      <w:pPr>
        <w:spacing w:after="0"/>
        <w:rPr>
          <w:rFonts w:asciiTheme="minorHAnsi" w:eastAsia="Calibri Light" w:hAnsiTheme="minorHAnsi" w:cstheme="minorHAnsi"/>
          <w:color w:val="000000" w:themeColor="text1"/>
          <w:sz w:val="20"/>
          <w:szCs w:val="20"/>
        </w:rPr>
      </w:pPr>
    </w:p>
    <w:p w14:paraId="38C149B3" w14:textId="77777777" w:rsidR="003314BA" w:rsidRPr="000874D1" w:rsidRDefault="003314BA" w:rsidP="003314BA">
      <w:pPr>
        <w:spacing w:after="0"/>
        <w:rPr>
          <w:rFonts w:asciiTheme="minorHAnsi" w:eastAsia="Calibri Light" w:hAnsiTheme="minorHAnsi" w:cstheme="minorHAnsi"/>
          <w:color w:val="000000" w:themeColor="text1"/>
          <w:sz w:val="20"/>
          <w:szCs w:val="20"/>
        </w:rPr>
      </w:pPr>
    </w:p>
    <w:p w14:paraId="51DAF466" w14:textId="77777777" w:rsidR="00C364CB" w:rsidRPr="000874D1" w:rsidRDefault="00C364CB" w:rsidP="003314BA">
      <w:pPr>
        <w:pStyle w:val="Heading2"/>
        <w:spacing w:before="0"/>
        <w:rPr>
          <w:rFonts w:asciiTheme="minorHAnsi" w:eastAsia="Calibri Light" w:hAnsiTheme="minorHAnsi" w:cstheme="minorHAnsi"/>
          <w:b/>
          <w:bCs/>
          <w:sz w:val="20"/>
          <w:szCs w:val="20"/>
          <w:u w:val="single"/>
        </w:rPr>
      </w:pPr>
      <w:r w:rsidRPr="000874D1">
        <w:rPr>
          <w:rFonts w:asciiTheme="minorHAnsi" w:eastAsia="Calibri Light" w:hAnsiTheme="minorHAnsi" w:cstheme="minorHAnsi"/>
          <w:b/>
          <w:bCs/>
          <w:sz w:val="20"/>
          <w:szCs w:val="20"/>
          <w:u w:val="single"/>
        </w:rPr>
        <w:t>Board Members Absent:</w:t>
      </w:r>
    </w:p>
    <w:p w14:paraId="56052CDB" w14:textId="374CC913" w:rsidR="00C364CB" w:rsidRPr="000874D1" w:rsidRDefault="00C364CB" w:rsidP="003314BA">
      <w:pPr>
        <w:pStyle w:val="Heading2"/>
        <w:spacing w:before="0"/>
        <w:rPr>
          <w:rFonts w:asciiTheme="minorHAnsi" w:hAnsiTheme="minorHAnsi" w:cstheme="minorHAnsi"/>
          <w:color w:val="000000" w:themeColor="text1"/>
          <w:sz w:val="20"/>
          <w:szCs w:val="20"/>
        </w:rPr>
      </w:pPr>
      <w:proofErr w:type="spellStart"/>
      <w:r w:rsidRPr="000874D1">
        <w:rPr>
          <w:rFonts w:asciiTheme="minorHAnsi" w:hAnsiTheme="minorHAnsi" w:cstheme="minorHAnsi"/>
          <w:color w:val="000000" w:themeColor="text1"/>
          <w:sz w:val="20"/>
          <w:szCs w:val="20"/>
        </w:rPr>
        <w:t>Dinender</w:t>
      </w:r>
      <w:proofErr w:type="spellEnd"/>
      <w:r w:rsidRPr="000874D1">
        <w:rPr>
          <w:rFonts w:asciiTheme="minorHAnsi" w:hAnsiTheme="minorHAnsi" w:cstheme="minorHAnsi"/>
          <w:color w:val="000000" w:themeColor="text1"/>
          <w:sz w:val="20"/>
          <w:szCs w:val="20"/>
        </w:rPr>
        <w:t xml:space="preserve"> Singla</w:t>
      </w:r>
    </w:p>
    <w:p w14:paraId="1F8FF3A4" w14:textId="77777777" w:rsidR="00421E3C" w:rsidRPr="000874D1" w:rsidRDefault="00421E3C"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Max Orezzoli</w:t>
      </w:r>
    </w:p>
    <w:p w14:paraId="17CAAA42" w14:textId="6252A5A2" w:rsidR="00C364CB" w:rsidRPr="000874D1" w:rsidRDefault="00C364CB" w:rsidP="003314BA">
      <w:pPr>
        <w:rPr>
          <w:rFonts w:asciiTheme="minorHAnsi" w:hAnsiTheme="minorHAnsi" w:cstheme="minorHAnsi"/>
          <w:sz w:val="20"/>
          <w:szCs w:val="20"/>
        </w:rPr>
      </w:pPr>
    </w:p>
    <w:p w14:paraId="190DEA87" w14:textId="245E1670" w:rsidR="00C364CB" w:rsidRPr="000874D1" w:rsidRDefault="00561AE3" w:rsidP="003314BA">
      <w:pPr>
        <w:pStyle w:val="Heading2"/>
        <w:spacing w:before="0"/>
        <w:rPr>
          <w:rFonts w:asciiTheme="minorHAnsi" w:eastAsia="Calibri Light" w:hAnsiTheme="minorHAnsi" w:cstheme="minorHAnsi"/>
          <w:b/>
          <w:bCs/>
          <w:sz w:val="20"/>
          <w:szCs w:val="20"/>
          <w:u w:val="single"/>
        </w:rPr>
      </w:pPr>
      <w:r>
        <w:rPr>
          <w:rFonts w:asciiTheme="minorHAnsi" w:eastAsia="Calibri Light" w:hAnsiTheme="minorHAnsi" w:cstheme="minorHAnsi"/>
          <w:b/>
          <w:bCs/>
          <w:sz w:val="20"/>
          <w:szCs w:val="20"/>
          <w:u w:val="single"/>
        </w:rPr>
        <w:t>A</w:t>
      </w:r>
      <w:r w:rsidR="00C364CB" w:rsidRPr="000874D1">
        <w:rPr>
          <w:rFonts w:asciiTheme="minorHAnsi" w:eastAsia="Calibri Light" w:hAnsiTheme="minorHAnsi" w:cstheme="minorHAnsi"/>
          <w:b/>
          <w:bCs/>
          <w:sz w:val="20"/>
          <w:szCs w:val="20"/>
          <w:u w:val="single"/>
        </w:rPr>
        <w:t>ttendees:</w:t>
      </w:r>
    </w:p>
    <w:p w14:paraId="45EB0C51" w14:textId="77777777"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Almut Winterstein, Consortium Director</w:t>
      </w:r>
    </w:p>
    <w:p w14:paraId="65446002" w14:textId="77777777"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Robert Cook, Consortium Associate Director</w:t>
      </w:r>
    </w:p>
    <w:p w14:paraId="00E3116E" w14:textId="3A179E71" w:rsidR="00C364CB" w:rsidRPr="000874D1" w:rsidRDefault="00C364CB" w:rsidP="003314BA">
      <w:pPr>
        <w:spacing w:after="0"/>
        <w:rPr>
          <w:rFonts w:asciiTheme="minorHAnsi" w:hAnsiTheme="minorHAnsi" w:cstheme="minorHAnsi"/>
          <w:sz w:val="20"/>
          <w:szCs w:val="20"/>
        </w:rPr>
      </w:pPr>
      <w:r w:rsidRPr="000874D1">
        <w:rPr>
          <w:rFonts w:asciiTheme="minorHAnsi" w:hAnsiTheme="minorHAnsi" w:cstheme="minorHAnsi"/>
          <w:sz w:val="20"/>
          <w:szCs w:val="20"/>
        </w:rPr>
        <w:t>Yan Wang</w:t>
      </w:r>
    </w:p>
    <w:p w14:paraId="37262D8B" w14:textId="3729E62D" w:rsidR="0025705E" w:rsidRPr="000874D1" w:rsidRDefault="0025705E" w:rsidP="003314BA">
      <w:pPr>
        <w:spacing w:after="0"/>
        <w:rPr>
          <w:rFonts w:asciiTheme="minorHAnsi" w:hAnsiTheme="minorHAnsi" w:cstheme="minorHAnsi"/>
          <w:sz w:val="20"/>
          <w:szCs w:val="20"/>
        </w:rPr>
      </w:pPr>
      <w:r w:rsidRPr="000874D1">
        <w:rPr>
          <w:rFonts w:asciiTheme="minorHAnsi" w:hAnsiTheme="minorHAnsi" w:cstheme="minorHAnsi"/>
          <w:sz w:val="20"/>
          <w:szCs w:val="20"/>
        </w:rPr>
        <w:t>Mahmud Hasan</w:t>
      </w:r>
    </w:p>
    <w:p w14:paraId="22204C2E" w14:textId="1D2393C3" w:rsidR="00C364CB" w:rsidRPr="000874D1" w:rsidRDefault="00C364CB" w:rsidP="003314BA">
      <w:pPr>
        <w:spacing w:after="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Jeevan Jyot</w:t>
      </w:r>
    </w:p>
    <w:p w14:paraId="78E851D0" w14:textId="488F8EEB" w:rsidR="0025705E" w:rsidRDefault="0025705E" w:rsidP="003314BA">
      <w:pPr>
        <w:spacing w:after="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Catalina Lopez-Quintero</w:t>
      </w:r>
    </w:p>
    <w:p w14:paraId="466AAB1B" w14:textId="77777777" w:rsidR="00561AE3" w:rsidRPr="000874D1" w:rsidRDefault="00561AE3" w:rsidP="003314BA">
      <w:pPr>
        <w:spacing w:after="0"/>
        <w:rPr>
          <w:rFonts w:asciiTheme="minorHAnsi" w:eastAsia="Calibri Light" w:hAnsiTheme="minorHAnsi" w:cstheme="minorHAnsi"/>
          <w:color w:val="000000" w:themeColor="text1"/>
          <w:sz w:val="20"/>
          <w:szCs w:val="20"/>
        </w:rPr>
      </w:pPr>
    </w:p>
    <w:p w14:paraId="335C1A0A" w14:textId="77777777" w:rsidR="00C364CB" w:rsidRPr="000874D1" w:rsidRDefault="00C364CB" w:rsidP="003314BA">
      <w:pPr>
        <w:pStyle w:val="Heading2"/>
        <w:spacing w:before="0"/>
        <w:rPr>
          <w:rFonts w:asciiTheme="minorHAnsi" w:eastAsia="Calibri Light" w:hAnsiTheme="minorHAnsi" w:cstheme="minorHAnsi"/>
          <w:b/>
          <w:bCs/>
          <w:sz w:val="20"/>
          <w:szCs w:val="20"/>
          <w:u w:val="single"/>
        </w:rPr>
      </w:pPr>
      <w:r w:rsidRPr="000874D1">
        <w:rPr>
          <w:rFonts w:asciiTheme="minorHAnsi" w:eastAsia="Calibri Light" w:hAnsiTheme="minorHAnsi" w:cstheme="minorHAnsi"/>
          <w:b/>
          <w:bCs/>
          <w:sz w:val="20"/>
          <w:szCs w:val="20"/>
          <w:u w:val="single"/>
        </w:rPr>
        <w:t>Students:</w:t>
      </w:r>
    </w:p>
    <w:p w14:paraId="2B2BD24B" w14:textId="77777777"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Priyanka Kulkarni</w:t>
      </w:r>
    </w:p>
    <w:p w14:paraId="33F6FFC8" w14:textId="4481EED5" w:rsidR="0025705E"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Matthew Muschett</w:t>
      </w:r>
    </w:p>
    <w:p w14:paraId="6F5FC9E5" w14:textId="76494A5E"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Sebastian Jugl</w:t>
      </w:r>
    </w:p>
    <w:p w14:paraId="48D15558" w14:textId="77777777" w:rsidR="00C364CB" w:rsidRPr="000874D1" w:rsidRDefault="00C364CB" w:rsidP="003314BA">
      <w:pPr>
        <w:pStyle w:val="Heading2"/>
        <w:spacing w:before="0"/>
        <w:rPr>
          <w:rFonts w:asciiTheme="minorHAnsi" w:hAnsiTheme="minorHAnsi" w:cstheme="minorHAnsi"/>
          <w:color w:val="000000" w:themeColor="text1"/>
          <w:sz w:val="20"/>
          <w:szCs w:val="20"/>
        </w:rPr>
      </w:pPr>
      <w:r w:rsidRPr="000874D1">
        <w:rPr>
          <w:rFonts w:asciiTheme="minorHAnsi" w:hAnsiTheme="minorHAnsi" w:cstheme="minorHAnsi"/>
          <w:color w:val="000000" w:themeColor="text1"/>
          <w:sz w:val="20"/>
          <w:szCs w:val="20"/>
        </w:rPr>
        <w:t>Alicia Koshevoy</w:t>
      </w:r>
    </w:p>
    <w:p w14:paraId="7F1BDA9F" w14:textId="47B42989" w:rsidR="00C364CB" w:rsidRPr="000874D1" w:rsidRDefault="00C364CB" w:rsidP="003314BA">
      <w:pPr>
        <w:spacing w:after="0"/>
        <w:rPr>
          <w:rFonts w:asciiTheme="minorHAnsi" w:hAnsiTheme="minorHAnsi" w:cstheme="minorHAnsi"/>
          <w:sz w:val="20"/>
          <w:szCs w:val="20"/>
        </w:rPr>
      </w:pPr>
      <w:r w:rsidRPr="000874D1">
        <w:rPr>
          <w:rFonts w:asciiTheme="minorHAnsi" w:hAnsiTheme="minorHAnsi" w:cstheme="minorHAnsi"/>
          <w:sz w:val="20"/>
          <w:szCs w:val="20"/>
        </w:rPr>
        <w:t>Ruba Sajdeya</w:t>
      </w:r>
    </w:p>
    <w:p w14:paraId="65AA4389" w14:textId="5BF642D0" w:rsidR="0025705E" w:rsidRPr="000874D1" w:rsidRDefault="0025705E" w:rsidP="003314BA">
      <w:pPr>
        <w:spacing w:after="0"/>
        <w:rPr>
          <w:rFonts w:asciiTheme="minorHAnsi" w:hAnsiTheme="minorHAnsi" w:cstheme="minorHAnsi"/>
          <w:sz w:val="20"/>
          <w:szCs w:val="20"/>
        </w:rPr>
      </w:pPr>
      <w:r w:rsidRPr="000874D1">
        <w:rPr>
          <w:rFonts w:asciiTheme="minorHAnsi" w:hAnsiTheme="minorHAnsi" w:cstheme="minorHAnsi"/>
          <w:sz w:val="20"/>
          <w:szCs w:val="20"/>
        </w:rPr>
        <w:t>Juan Perez</w:t>
      </w:r>
    </w:p>
    <w:p w14:paraId="116E00E7" w14:textId="77777777" w:rsidR="0025705E" w:rsidRPr="000874D1" w:rsidRDefault="0025705E" w:rsidP="00C364CB">
      <w:pPr>
        <w:rPr>
          <w:rFonts w:asciiTheme="minorHAnsi" w:hAnsiTheme="minorHAnsi" w:cstheme="minorHAnsi"/>
          <w:sz w:val="20"/>
          <w:szCs w:val="20"/>
        </w:rPr>
      </w:pPr>
    </w:p>
    <w:p w14:paraId="1EA25503" w14:textId="77777777" w:rsidR="00C364CB" w:rsidRPr="000874D1" w:rsidRDefault="00C364CB" w:rsidP="00AD70D3">
      <w:pPr>
        <w:spacing w:line="276" w:lineRule="auto"/>
        <w:rPr>
          <w:rFonts w:asciiTheme="minorHAnsi" w:hAnsiTheme="minorHAnsi" w:cstheme="minorHAnsi"/>
          <w:sz w:val="20"/>
          <w:szCs w:val="20"/>
        </w:rPr>
        <w:sectPr w:rsidR="00C364CB" w:rsidRPr="000874D1" w:rsidSect="00935481">
          <w:type w:val="continuous"/>
          <w:pgSz w:w="12240" w:h="15840"/>
          <w:pgMar w:top="1440" w:right="1440" w:bottom="1440" w:left="1440" w:header="720" w:footer="720" w:gutter="0"/>
          <w:pgNumType w:start="1"/>
          <w:cols w:num="2" w:space="720"/>
        </w:sectPr>
      </w:pPr>
    </w:p>
    <w:p w14:paraId="00000013" w14:textId="14DF89AE" w:rsidR="00C25815" w:rsidRPr="000874D1" w:rsidRDefault="00F135C6" w:rsidP="00F34A79">
      <w:pPr>
        <w:pStyle w:val="Heading2"/>
        <w:spacing w:line="276" w:lineRule="auto"/>
        <w:rPr>
          <w:rFonts w:asciiTheme="minorHAnsi" w:hAnsiTheme="minorHAnsi" w:cstheme="minorHAnsi"/>
          <w:sz w:val="20"/>
          <w:szCs w:val="20"/>
        </w:rPr>
      </w:pPr>
      <w:r w:rsidRPr="000874D1">
        <w:rPr>
          <w:rFonts w:asciiTheme="minorHAnsi" w:hAnsiTheme="minorHAnsi" w:cstheme="minorHAnsi"/>
          <w:sz w:val="20"/>
          <w:szCs w:val="20"/>
        </w:rPr>
        <w:t xml:space="preserve">Welcome to </w:t>
      </w:r>
      <w:r w:rsidR="00456BF9" w:rsidRPr="000874D1">
        <w:rPr>
          <w:rFonts w:asciiTheme="minorHAnsi" w:hAnsiTheme="minorHAnsi" w:cstheme="minorHAnsi"/>
          <w:sz w:val="20"/>
          <w:szCs w:val="20"/>
        </w:rPr>
        <w:t xml:space="preserve">Board </w:t>
      </w:r>
      <w:r w:rsidRPr="000874D1">
        <w:rPr>
          <w:rFonts w:asciiTheme="minorHAnsi" w:hAnsiTheme="minorHAnsi" w:cstheme="minorHAnsi"/>
          <w:sz w:val="20"/>
          <w:szCs w:val="20"/>
        </w:rPr>
        <w:t>Members</w:t>
      </w:r>
    </w:p>
    <w:p w14:paraId="66FAC283" w14:textId="4BBBEDE1" w:rsidR="00F34A79" w:rsidRPr="000874D1" w:rsidRDefault="00F34A79" w:rsidP="00F34A79">
      <w:pPr>
        <w:rPr>
          <w:rFonts w:asciiTheme="minorHAnsi" w:hAnsiTheme="minorHAnsi" w:cstheme="minorHAnsi"/>
          <w:sz w:val="20"/>
          <w:szCs w:val="20"/>
        </w:rPr>
      </w:pPr>
      <w:r w:rsidRPr="000874D1">
        <w:rPr>
          <w:rFonts w:asciiTheme="minorHAnsi" w:hAnsiTheme="minorHAnsi" w:cstheme="minorHAnsi"/>
          <w:sz w:val="20"/>
          <w:szCs w:val="20"/>
        </w:rPr>
        <w:t>Dr. William Anderson opened the meeting with a welcome to the board members. Dr. Anderson and Dr. Rosenthal will continue as the Board Chair and Vice-Chair respectively</w:t>
      </w:r>
      <w:r w:rsidR="005C58D7" w:rsidRPr="000874D1">
        <w:rPr>
          <w:rFonts w:asciiTheme="minorHAnsi" w:hAnsiTheme="minorHAnsi" w:cstheme="minorHAnsi"/>
          <w:sz w:val="20"/>
          <w:szCs w:val="20"/>
        </w:rPr>
        <w:t>,</w:t>
      </w:r>
      <w:r w:rsidRPr="000874D1">
        <w:rPr>
          <w:rFonts w:asciiTheme="minorHAnsi" w:hAnsiTheme="minorHAnsi" w:cstheme="minorHAnsi"/>
          <w:sz w:val="20"/>
          <w:szCs w:val="20"/>
        </w:rPr>
        <w:t xml:space="preserve"> for one more year. Dr. Holmes and Dr. Orezzoli will also continue as board members for another term. Dr. Christopher McCurdy from UF was introduced as the new board member replacing Dr. Roger Fillingim. Dr. Anderson reminded the Board members to complete and </w:t>
      </w:r>
      <w:r w:rsidR="00177D60" w:rsidRPr="000874D1">
        <w:rPr>
          <w:rFonts w:asciiTheme="minorHAnsi" w:hAnsiTheme="minorHAnsi" w:cstheme="minorHAnsi"/>
          <w:sz w:val="20"/>
          <w:szCs w:val="20"/>
        </w:rPr>
        <w:t>submit</w:t>
      </w:r>
      <w:r w:rsidRPr="000874D1">
        <w:rPr>
          <w:rFonts w:asciiTheme="minorHAnsi" w:hAnsiTheme="minorHAnsi" w:cstheme="minorHAnsi"/>
          <w:sz w:val="20"/>
          <w:szCs w:val="20"/>
        </w:rPr>
        <w:t xml:space="preserve"> their significant financial conflict forms, which are </w:t>
      </w:r>
      <w:r w:rsidR="005C58D7" w:rsidRPr="000874D1">
        <w:rPr>
          <w:rFonts w:asciiTheme="minorHAnsi" w:hAnsiTheme="minorHAnsi" w:cstheme="minorHAnsi"/>
          <w:sz w:val="20"/>
          <w:szCs w:val="20"/>
        </w:rPr>
        <w:t xml:space="preserve">an annual </w:t>
      </w:r>
      <w:r w:rsidRPr="000874D1">
        <w:rPr>
          <w:rFonts w:asciiTheme="minorHAnsi" w:hAnsiTheme="minorHAnsi" w:cstheme="minorHAnsi"/>
          <w:sz w:val="20"/>
          <w:szCs w:val="20"/>
        </w:rPr>
        <w:t>require</w:t>
      </w:r>
      <w:r w:rsidR="005C58D7" w:rsidRPr="000874D1">
        <w:rPr>
          <w:rFonts w:asciiTheme="minorHAnsi" w:hAnsiTheme="minorHAnsi" w:cstheme="minorHAnsi"/>
          <w:sz w:val="20"/>
          <w:szCs w:val="20"/>
        </w:rPr>
        <w:t>ment</w:t>
      </w:r>
      <w:r w:rsidRPr="000874D1">
        <w:rPr>
          <w:rFonts w:asciiTheme="minorHAnsi" w:hAnsiTheme="minorHAnsi" w:cstheme="minorHAnsi"/>
          <w:sz w:val="20"/>
          <w:szCs w:val="20"/>
        </w:rPr>
        <w:t xml:space="preserve">. </w:t>
      </w:r>
    </w:p>
    <w:p w14:paraId="53F78738" w14:textId="1592679B" w:rsidR="00177D60" w:rsidRPr="000874D1" w:rsidRDefault="00177D60" w:rsidP="005C58D7">
      <w:pPr>
        <w:pStyle w:val="Heading2"/>
        <w:rPr>
          <w:sz w:val="20"/>
          <w:szCs w:val="20"/>
        </w:rPr>
      </w:pPr>
      <w:r w:rsidRPr="000874D1">
        <w:rPr>
          <w:sz w:val="20"/>
          <w:szCs w:val="20"/>
        </w:rPr>
        <w:t>Consortium Leadership Updates</w:t>
      </w:r>
    </w:p>
    <w:p w14:paraId="46468DE4" w14:textId="0EA6DD7B" w:rsidR="0000069F" w:rsidRPr="000874D1" w:rsidRDefault="00177D60" w:rsidP="00935481">
      <w:pPr>
        <w:rPr>
          <w:rFonts w:asciiTheme="minorHAnsi" w:hAnsiTheme="minorHAnsi" w:cstheme="minorHAnsi"/>
          <w:sz w:val="20"/>
          <w:szCs w:val="20"/>
        </w:rPr>
      </w:pPr>
      <w:r w:rsidRPr="000874D1">
        <w:rPr>
          <w:rFonts w:asciiTheme="minorHAnsi" w:hAnsiTheme="minorHAnsi" w:cstheme="minorHAnsi"/>
          <w:sz w:val="20"/>
          <w:szCs w:val="20"/>
        </w:rPr>
        <w:t xml:space="preserve">Dr. Winterstein introduced Dr. Mahmud Hasan as the new lead for the MEMORY core of the Consortium. </w:t>
      </w:r>
      <w:r w:rsidR="0025705E" w:rsidRPr="000874D1">
        <w:rPr>
          <w:rFonts w:asciiTheme="minorHAnsi" w:hAnsiTheme="minorHAnsi" w:cstheme="minorHAnsi"/>
          <w:sz w:val="20"/>
          <w:szCs w:val="20"/>
        </w:rPr>
        <w:t>All the team and Board members were introduced.</w:t>
      </w:r>
    </w:p>
    <w:p w14:paraId="6FBE3C87" w14:textId="77777777" w:rsidR="00177D60" w:rsidRPr="000874D1" w:rsidRDefault="00177D60" w:rsidP="005C58D7">
      <w:pPr>
        <w:pStyle w:val="Heading2"/>
        <w:rPr>
          <w:sz w:val="20"/>
          <w:szCs w:val="20"/>
        </w:rPr>
      </w:pPr>
      <w:r w:rsidRPr="000874D1">
        <w:rPr>
          <w:sz w:val="20"/>
          <w:szCs w:val="20"/>
        </w:rPr>
        <w:t>Overview of Consortium Research Plan 2023-24</w:t>
      </w:r>
    </w:p>
    <w:p w14:paraId="790D5280" w14:textId="5C6ACF76" w:rsidR="00997F2C" w:rsidRPr="000874D1" w:rsidRDefault="007627D8" w:rsidP="00AD70D3">
      <w:pPr>
        <w:spacing w:line="276" w:lineRule="auto"/>
        <w:rPr>
          <w:rFonts w:asciiTheme="minorHAnsi" w:hAnsiTheme="minorHAnsi" w:cstheme="minorHAnsi"/>
          <w:sz w:val="20"/>
          <w:szCs w:val="20"/>
        </w:rPr>
      </w:pPr>
      <w:r w:rsidRPr="000874D1">
        <w:rPr>
          <w:rFonts w:asciiTheme="minorHAnsi" w:hAnsiTheme="minorHAnsi" w:cstheme="minorHAnsi"/>
          <w:color w:val="000000" w:themeColor="text1"/>
          <w:sz w:val="20"/>
          <w:szCs w:val="20"/>
        </w:rPr>
        <w:t xml:space="preserve">Dr. Winterstein provided an overview of the </w:t>
      </w:r>
      <w:r w:rsidR="00177D60" w:rsidRPr="000874D1">
        <w:rPr>
          <w:rFonts w:asciiTheme="minorHAnsi" w:hAnsiTheme="minorHAnsi" w:cstheme="minorHAnsi"/>
          <w:color w:val="000000" w:themeColor="text1"/>
          <w:sz w:val="20"/>
          <w:szCs w:val="20"/>
        </w:rPr>
        <w:t xml:space="preserve">Consortium’s research program consisting of </w:t>
      </w:r>
      <w:r w:rsidRPr="000874D1">
        <w:rPr>
          <w:rFonts w:asciiTheme="minorHAnsi" w:hAnsiTheme="minorHAnsi" w:cstheme="minorHAnsi"/>
          <w:color w:val="000000" w:themeColor="text1"/>
          <w:sz w:val="20"/>
          <w:szCs w:val="20"/>
        </w:rPr>
        <w:t xml:space="preserve">five </w:t>
      </w:r>
      <w:r w:rsidR="005C58D7" w:rsidRPr="000874D1">
        <w:rPr>
          <w:rFonts w:asciiTheme="minorHAnsi" w:hAnsiTheme="minorHAnsi" w:cstheme="minorHAnsi"/>
          <w:color w:val="000000" w:themeColor="text1"/>
          <w:sz w:val="20"/>
          <w:szCs w:val="20"/>
        </w:rPr>
        <w:t>pillars.</w:t>
      </w:r>
      <w:r w:rsidR="00177D60" w:rsidRPr="000874D1">
        <w:rPr>
          <w:rFonts w:asciiTheme="minorHAnsi" w:hAnsiTheme="minorHAnsi" w:cstheme="minorHAnsi"/>
          <w:sz w:val="20"/>
          <w:szCs w:val="20"/>
        </w:rPr>
        <w:t xml:space="preserve"> </w:t>
      </w:r>
      <w:r w:rsidRPr="000874D1">
        <w:rPr>
          <w:rFonts w:asciiTheme="minorHAnsi" w:hAnsiTheme="minorHAnsi" w:cstheme="minorHAnsi"/>
          <w:sz w:val="20"/>
          <w:szCs w:val="20"/>
        </w:rPr>
        <w:t>The g</w:t>
      </w:r>
      <w:r w:rsidR="00997F2C" w:rsidRPr="000874D1">
        <w:rPr>
          <w:rFonts w:asciiTheme="minorHAnsi" w:hAnsiTheme="minorHAnsi" w:cstheme="minorHAnsi"/>
          <w:sz w:val="20"/>
          <w:szCs w:val="20"/>
        </w:rPr>
        <w:t>rants program</w:t>
      </w:r>
      <w:r w:rsidR="00DD4EBB">
        <w:rPr>
          <w:rFonts w:asciiTheme="minorHAnsi" w:hAnsiTheme="minorHAnsi" w:cstheme="minorHAnsi"/>
          <w:sz w:val="20"/>
          <w:szCs w:val="20"/>
        </w:rPr>
        <w:t xml:space="preserve">, </w:t>
      </w:r>
      <w:r w:rsidR="00177D60" w:rsidRPr="000874D1">
        <w:rPr>
          <w:rFonts w:asciiTheme="minorHAnsi" w:hAnsiTheme="minorHAnsi" w:cstheme="minorHAnsi"/>
          <w:sz w:val="20"/>
          <w:szCs w:val="20"/>
        </w:rPr>
        <w:t xml:space="preserve">now in its </w:t>
      </w:r>
      <w:r w:rsidR="00F539F1" w:rsidRPr="000874D1">
        <w:rPr>
          <w:rFonts w:asciiTheme="minorHAnsi" w:hAnsiTheme="minorHAnsi" w:cstheme="minorHAnsi"/>
          <w:sz w:val="20"/>
          <w:szCs w:val="20"/>
        </w:rPr>
        <w:t>fifth cycle</w:t>
      </w:r>
      <w:r w:rsidR="00DD4EBB">
        <w:rPr>
          <w:rFonts w:asciiTheme="minorHAnsi" w:hAnsiTheme="minorHAnsi" w:cstheme="minorHAnsi"/>
          <w:sz w:val="20"/>
          <w:szCs w:val="20"/>
        </w:rPr>
        <w:t>,</w:t>
      </w:r>
      <w:r w:rsidR="00F539F1" w:rsidRPr="000874D1">
        <w:rPr>
          <w:rFonts w:asciiTheme="minorHAnsi" w:hAnsiTheme="minorHAnsi" w:cstheme="minorHAnsi"/>
          <w:sz w:val="20"/>
          <w:szCs w:val="20"/>
        </w:rPr>
        <w:t xml:space="preserve"> has thus far </w:t>
      </w:r>
      <w:r w:rsidRPr="000874D1">
        <w:rPr>
          <w:rFonts w:asciiTheme="minorHAnsi" w:hAnsiTheme="minorHAnsi" w:cstheme="minorHAnsi"/>
          <w:sz w:val="20"/>
          <w:szCs w:val="20"/>
        </w:rPr>
        <w:t>received</w:t>
      </w:r>
      <w:r w:rsidR="00997F2C" w:rsidRPr="000874D1">
        <w:rPr>
          <w:rFonts w:asciiTheme="minorHAnsi" w:hAnsiTheme="minorHAnsi" w:cstheme="minorHAnsi"/>
          <w:sz w:val="20"/>
          <w:szCs w:val="20"/>
        </w:rPr>
        <w:t xml:space="preserve"> 115 proposals</w:t>
      </w:r>
      <w:r w:rsidR="00F539F1" w:rsidRPr="000874D1">
        <w:rPr>
          <w:rFonts w:asciiTheme="minorHAnsi" w:hAnsiTheme="minorHAnsi" w:cstheme="minorHAnsi"/>
          <w:sz w:val="20"/>
          <w:szCs w:val="20"/>
        </w:rPr>
        <w:t>,</w:t>
      </w:r>
      <w:r w:rsidR="00997F2C" w:rsidRPr="000874D1">
        <w:rPr>
          <w:rFonts w:asciiTheme="minorHAnsi" w:hAnsiTheme="minorHAnsi" w:cstheme="minorHAnsi"/>
          <w:sz w:val="20"/>
          <w:szCs w:val="20"/>
        </w:rPr>
        <w:t xml:space="preserve"> 46 </w:t>
      </w:r>
      <w:r w:rsidR="00F539F1" w:rsidRPr="000874D1">
        <w:rPr>
          <w:rFonts w:asciiTheme="minorHAnsi" w:hAnsiTheme="minorHAnsi" w:cstheme="minorHAnsi"/>
          <w:sz w:val="20"/>
          <w:szCs w:val="20"/>
        </w:rPr>
        <w:t xml:space="preserve">of which were awarded </w:t>
      </w:r>
      <w:r w:rsidR="00997F2C" w:rsidRPr="000874D1">
        <w:rPr>
          <w:rFonts w:asciiTheme="minorHAnsi" w:hAnsiTheme="minorHAnsi" w:cstheme="minorHAnsi"/>
          <w:sz w:val="20"/>
          <w:szCs w:val="20"/>
        </w:rPr>
        <w:t xml:space="preserve">to </w:t>
      </w:r>
      <w:r w:rsidR="00F539F1" w:rsidRPr="000874D1">
        <w:rPr>
          <w:rFonts w:asciiTheme="minorHAnsi" w:hAnsiTheme="minorHAnsi" w:cstheme="minorHAnsi"/>
          <w:sz w:val="20"/>
          <w:szCs w:val="20"/>
        </w:rPr>
        <w:t xml:space="preserve">researchers from </w:t>
      </w:r>
      <w:r w:rsidR="00997F2C" w:rsidRPr="000874D1">
        <w:rPr>
          <w:rFonts w:asciiTheme="minorHAnsi" w:hAnsiTheme="minorHAnsi" w:cstheme="minorHAnsi"/>
          <w:sz w:val="20"/>
          <w:szCs w:val="20"/>
        </w:rPr>
        <w:t xml:space="preserve">7 </w:t>
      </w:r>
      <w:r w:rsidR="00F539F1" w:rsidRPr="000874D1">
        <w:rPr>
          <w:rFonts w:asciiTheme="minorHAnsi" w:hAnsiTheme="minorHAnsi" w:cstheme="minorHAnsi"/>
          <w:sz w:val="20"/>
          <w:szCs w:val="20"/>
        </w:rPr>
        <w:t xml:space="preserve">of </w:t>
      </w:r>
      <w:r w:rsidR="005C58D7" w:rsidRPr="000874D1">
        <w:rPr>
          <w:rFonts w:asciiTheme="minorHAnsi" w:hAnsiTheme="minorHAnsi" w:cstheme="minorHAnsi"/>
          <w:sz w:val="20"/>
          <w:szCs w:val="20"/>
        </w:rPr>
        <w:t>its</w:t>
      </w:r>
      <w:r w:rsidR="00F539F1" w:rsidRPr="000874D1">
        <w:rPr>
          <w:rFonts w:asciiTheme="minorHAnsi" w:hAnsiTheme="minorHAnsi" w:cstheme="minorHAnsi"/>
          <w:sz w:val="20"/>
          <w:szCs w:val="20"/>
        </w:rPr>
        <w:t xml:space="preserve"> </w:t>
      </w:r>
      <w:r w:rsidR="00997F2C" w:rsidRPr="000874D1">
        <w:rPr>
          <w:rFonts w:asciiTheme="minorHAnsi" w:hAnsiTheme="minorHAnsi" w:cstheme="minorHAnsi"/>
          <w:sz w:val="20"/>
          <w:szCs w:val="20"/>
        </w:rPr>
        <w:t>member institutions (</w:t>
      </w:r>
      <w:r w:rsidRPr="000874D1">
        <w:rPr>
          <w:rFonts w:asciiTheme="minorHAnsi" w:hAnsiTheme="minorHAnsi" w:cstheme="minorHAnsi"/>
          <w:sz w:val="20"/>
          <w:szCs w:val="20"/>
        </w:rPr>
        <w:t xml:space="preserve">award amount </w:t>
      </w:r>
      <w:r w:rsidR="00997F2C" w:rsidRPr="000874D1">
        <w:rPr>
          <w:rFonts w:asciiTheme="minorHAnsi" w:hAnsiTheme="minorHAnsi" w:cstheme="minorHAnsi"/>
          <w:sz w:val="20"/>
          <w:szCs w:val="20"/>
        </w:rPr>
        <w:t>&gt;$3M)</w:t>
      </w:r>
      <w:r w:rsidRPr="000874D1">
        <w:rPr>
          <w:rFonts w:asciiTheme="minorHAnsi" w:hAnsiTheme="minorHAnsi" w:cstheme="minorHAnsi"/>
          <w:sz w:val="20"/>
          <w:szCs w:val="20"/>
        </w:rPr>
        <w:t xml:space="preserve">. For the upcoming year, </w:t>
      </w:r>
      <w:r w:rsidR="00F539F1" w:rsidRPr="000874D1">
        <w:rPr>
          <w:rFonts w:asciiTheme="minorHAnsi" w:hAnsiTheme="minorHAnsi" w:cstheme="minorHAnsi"/>
          <w:sz w:val="20"/>
          <w:szCs w:val="20"/>
        </w:rPr>
        <w:t>the</w:t>
      </w:r>
      <w:r w:rsidR="005C58D7" w:rsidRPr="000874D1">
        <w:rPr>
          <w:rFonts w:asciiTheme="minorHAnsi" w:hAnsiTheme="minorHAnsi" w:cstheme="minorHAnsi"/>
          <w:sz w:val="20"/>
          <w:szCs w:val="20"/>
        </w:rPr>
        <w:t xml:space="preserve"> research </w:t>
      </w:r>
      <w:r w:rsidRPr="000874D1">
        <w:rPr>
          <w:rFonts w:asciiTheme="minorHAnsi" w:hAnsiTheme="minorHAnsi" w:cstheme="minorHAnsi"/>
          <w:sz w:val="20"/>
          <w:szCs w:val="20"/>
        </w:rPr>
        <w:t xml:space="preserve">focus will </w:t>
      </w:r>
      <w:r w:rsidR="00F539F1" w:rsidRPr="000874D1">
        <w:rPr>
          <w:rFonts w:asciiTheme="minorHAnsi" w:hAnsiTheme="minorHAnsi" w:cstheme="minorHAnsi"/>
          <w:sz w:val="20"/>
          <w:szCs w:val="20"/>
        </w:rPr>
        <w:t xml:space="preserve">continue to be </w:t>
      </w:r>
      <w:r w:rsidRPr="000874D1">
        <w:rPr>
          <w:rFonts w:asciiTheme="minorHAnsi" w:hAnsiTheme="minorHAnsi" w:cstheme="minorHAnsi"/>
          <w:sz w:val="20"/>
          <w:szCs w:val="20"/>
        </w:rPr>
        <w:t xml:space="preserve">on clinical outcomes, particularly </w:t>
      </w:r>
      <w:r w:rsidR="00F539F1" w:rsidRPr="000874D1">
        <w:rPr>
          <w:rFonts w:asciiTheme="minorHAnsi" w:hAnsiTheme="minorHAnsi" w:cstheme="minorHAnsi"/>
          <w:sz w:val="20"/>
          <w:szCs w:val="20"/>
        </w:rPr>
        <w:t>o</w:t>
      </w:r>
      <w:r w:rsidRPr="000874D1">
        <w:rPr>
          <w:rFonts w:asciiTheme="minorHAnsi" w:hAnsiTheme="minorHAnsi" w:cstheme="minorHAnsi"/>
          <w:sz w:val="20"/>
          <w:szCs w:val="20"/>
        </w:rPr>
        <w:t>n route and dose</w:t>
      </w:r>
      <w:r w:rsidR="00F539F1" w:rsidRPr="000874D1">
        <w:rPr>
          <w:rFonts w:asciiTheme="minorHAnsi" w:hAnsiTheme="minorHAnsi" w:cstheme="minorHAnsi"/>
          <w:sz w:val="20"/>
          <w:szCs w:val="20"/>
        </w:rPr>
        <w:t xml:space="preserve"> of </w:t>
      </w:r>
      <w:r w:rsidR="005C58D7" w:rsidRPr="000874D1">
        <w:rPr>
          <w:rFonts w:asciiTheme="minorHAnsi" w:hAnsiTheme="minorHAnsi" w:cstheme="minorHAnsi"/>
          <w:sz w:val="20"/>
          <w:szCs w:val="20"/>
        </w:rPr>
        <w:t>administration</w:t>
      </w:r>
      <w:r w:rsidRPr="000874D1">
        <w:rPr>
          <w:rFonts w:asciiTheme="minorHAnsi" w:hAnsiTheme="minorHAnsi" w:cstheme="minorHAnsi"/>
          <w:sz w:val="20"/>
          <w:szCs w:val="20"/>
        </w:rPr>
        <w:t>, in line with the state</w:t>
      </w:r>
      <w:r w:rsidR="00F539F1" w:rsidRPr="000874D1">
        <w:rPr>
          <w:rFonts w:asciiTheme="minorHAnsi" w:hAnsiTheme="minorHAnsi" w:cstheme="minorHAnsi"/>
          <w:sz w:val="20"/>
          <w:szCs w:val="20"/>
        </w:rPr>
        <w:t xml:space="preserve"> health department’s</w:t>
      </w:r>
      <w:r w:rsidRPr="000874D1">
        <w:rPr>
          <w:rFonts w:asciiTheme="minorHAnsi" w:hAnsiTheme="minorHAnsi" w:cstheme="minorHAnsi"/>
          <w:sz w:val="20"/>
          <w:szCs w:val="20"/>
        </w:rPr>
        <w:t xml:space="preserve"> interest.</w:t>
      </w:r>
      <w:r w:rsidR="005C58D7" w:rsidRPr="000874D1">
        <w:rPr>
          <w:rFonts w:asciiTheme="minorHAnsi" w:hAnsiTheme="minorHAnsi" w:cstheme="minorHAnsi"/>
          <w:sz w:val="20"/>
          <w:szCs w:val="20"/>
        </w:rPr>
        <w:t xml:space="preserve"> </w:t>
      </w:r>
      <w:r w:rsidRPr="000874D1">
        <w:rPr>
          <w:rFonts w:asciiTheme="minorHAnsi" w:hAnsiTheme="minorHAnsi" w:cstheme="minorHAnsi"/>
          <w:sz w:val="20"/>
          <w:szCs w:val="20"/>
        </w:rPr>
        <w:t xml:space="preserve">Dr. Winterstein </w:t>
      </w:r>
      <w:r w:rsidR="00F539F1" w:rsidRPr="000874D1">
        <w:rPr>
          <w:rFonts w:asciiTheme="minorHAnsi" w:hAnsiTheme="minorHAnsi" w:cstheme="minorHAnsi"/>
          <w:sz w:val="20"/>
          <w:szCs w:val="20"/>
        </w:rPr>
        <w:t xml:space="preserve">shared </w:t>
      </w:r>
      <w:r w:rsidRPr="000874D1">
        <w:rPr>
          <w:rFonts w:asciiTheme="minorHAnsi" w:hAnsiTheme="minorHAnsi" w:cstheme="minorHAnsi"/>
          <w:sz w:val="20"/>
          <w:szCs w:val="20"/>
        </w:rPr>
        <w:t xml:space="preserve">that the MEMORY database </w:t>
      </w:r>
      <w:r w:rsidR="00F539F1" w:rsidRPr="000874D1">
        <w:rPr>
          <w:rFonts w:asciiTheme="minorHAnsi" w:hAnsiTheme="minorHAnsi" w:cstheme="minorHAnsi"/>
          <w:sz w:val="20"/>
          <w:szCs w:val="20"/>
        </w:rPr>
        <w:t>creation and finalization of IRBs and data us</w:t>
      </w:r>
      <w:r w:rsidR="00776A42">
        <w:rPr>
          <w:rFonts w:asciiTheme="minorHAnsi" w:hAnsiTheme="minorHAnsi" w:cstheme="minorHAnsi"/>
          <w:sz w:val="20"/>
          <w:szCs w:val="20"/>
        </w:rPr>
        <w:t>e</w:t>
      </w:r>
      <w:r w:rsidR="00F539F1" w:rsidRPr="000874D1">
        <w:rPr>
          <w:rFonts w:asciiTheme="minorHAnsi" w:hAnsiTheme="minorHAnsi" w:cstheme="minorHAnsi"/>
          <w:sz w:val="20"/>
          <w:szCs w:val="20"/>
        </w:rPr>
        <w:t xml:space="preserve"> agreements </w:t>
      </w:r>
      <w:r w:rsidRPr="000874D1">
        <w:rPr>
          <w:rFonts w:asciiTheme="minorHAnsi" w:hAnsiTheme="minorHAnsi" w:cstheme="minorHAnsi"/>
          <w:sz w:val="20"/>
          <w:szCs w:val="20"/>
        </w:rPr>
        <w:t>has</w:t>
      </w:r>
      <w:r w:rsidR="00997F2C" w:rsidRPr="000874D1">
        <w:rPr>
          <w:rFonts w:asciiTheme="minorHAnsi" w:hAnsiTheme="minorHAnsi" w:cstheme="minorHAnsi"/>
          <w:sz w:val="20"/>
          <w:szCs w:val="20"/>
        </w:rPr>
        <w:t xml:space="preserve"> taken </w:t>
      </w:r>
      <w:r w:rsidR="00B17328" w:rsidRPr="000874D1">
        <w:rPr>
          <w:rFonts w:asciiTheme="minorHAnsi" w:hAnsiTheme="minorHAnsi" w:cstheme="minorHAnsi"/>
          <w:sz w:val="20"/>
          <w:szCs w:val="20"/>
        </w:rPr>
        <w:t>4</w:t>
      </w:r>
      <w:r w:rsidR="00997F2C" w:rsidRPr="000874D1">
        <w:rPr>
          <w:rFonts w:asciiTheme="minorHAnsi" w:hAnsiTheme="minorHAnsi" w:cstheme="minorHAnsi"/>
          <w:sz w:val="20"/>
          <w:szCs w:val="20"/>
        </w:rPr>
        <w:t xml:space="preserve"> years,</w:t>
      </w:r>
      <w:r w:rsidRPr="000874D1">
        <w:rPr>
          <w:rFonts w:asciiTheme="minorHAnsi" w:hAnsiTheme="minorHAnsi" w:cstheme="minorHAnsi"/>
          <w:sz w:val="20"/>
          <w:szCs w:val="20"/>
        </w:rPr>
        <w:t xml:space="preserve"> and data analysis </w:t>
      </w:r>
      <w:r w:rsidR="00F539F1" w:rsidRPr="000874D1">
        <w:rPr>
          <w:rFonts w:asciiTheme="minorHAnsi" w:hAnsiTheme="minorHAnsi" w:cstheme="minorHAnsi"/>
          <w:sz w:val="20"/>
          <w:szCs w:val="20"/>
        </w:rPr>
        <w:t xml:space="preserve">is set to </w:t>
      </w:r>
      <w:r w:rsidRPr="000874D1">
        <w:rPr>
          <w:rFonts w:asciiTheme="minorHAnsi" w:hAnsiTheme="minorHAnsi" w:cstheme="minorHAnsi"/>
          <w:sz w:val="20"/>
          <w:szCs w:val="20"/>
        </w:rPr>
        <w:t xml:space="preserve">begin this year. </w:t>
      </w:r>
      <w:r w:rsidR="009C0CE3" w:rsidRPr="000874D1">
        <w:rPr>
          <w:rFonts w:asciiTheme="minorHAnsi" w:hAnsiTheme="minorHAnsi" w:cstheme="minorHAnsi"/>
          <w:sz w:val="20"/>
          <w:szCs w:val="20"/>
        </w:rPr>
        <w:t>T</w:t>
      </w:r>
      <w:r w:rsidR="00F539F1" w:rsidRPr="000874D1">
        <w:rPr>
          <w:rFonts w:asciiTheme="minorHAnsi" w:hAnsiTheme="minorHAnsi" w:cstheme="minorHAnsi"/>
          <w:sz w:val="20"/>
          <w:szCs w:val="20"/>
        </w:rPr>
        <w:t>he first set of studies for</w:t>
      </w:r>
      <w:r w:rsidRPr="000874D1">
        <w:rPr>
          <w:rFonts w:asciiTheme="minorHAnsi" w:hAnsiTheme="minorHAnsi" w:cstheme="minorHAnsi"/>
          <w:sz w:val="20"/>
          <w:szCs w:val="20"/>
        </w:rPr>
        <w:t xml:space="preserve"> MEMORY </w:t>
      </w:r>
      <w:r w:rsidR="00F539F1" w:rsidRPr="000874D1">
        <w:rPr>
          <w:rFonts w:asciiTheme="minorHAnsi" w:hAnsiTheme="minorHAnsi" w:cstheme="minorHAnsi"/>
          <w:sz w:val="20"/>
          <w:szCs w:val="20"/>
        </w:rPr>
        <w:t xml:space="preserve">will </w:t>
      </w:r>
      <w:r w:rsidRPr="000874D1">
        <w:rPr>
          <w:rFonts w:asciiTheme="minorHAnsi" w:hAnsiTheme="minorHAnsi" w:cstheme="minorHAnsi"/>
          <w:sz w:val="20"/>
          <w:szCs w:val="20"/>
        </w:rPr>
        <w:t>include</w:t>
      </w:r>
      <w:r w:rsidR="00F539F1" w:rsidRPr="000874D1">
        <w:rPr>
          <w:rFonts w:asciiTheme="minorHAnsi" w:hAnsiTheme="minorHAnsi" w:cstheme="minorHAnsi"/>
          <w:sz w:val="20"/>
          <w:szCs w:val="20"/>
        </w:rPr>
        <w:t xml:space="preserve"> </w:t>
      </w:r>
      <w:r w:rsidR="009C0CE3" w:rsidRPr="000874D1">
        <w:rPr>
          <w:rFonts w:asciiTheme="minorHAnsi" w:hAnsiTheme="minorHAnsi" w:cstheme="minorHAnsi"/>
          <w:sz w:val="20"/>
          <w:szCs w:val="20"/>
        </w:rPr>
        <w:t>characterization</w:t>
      </w:r>
      <w:r w:rsidR="00F539F1" w:rsidRPr="000874D1">
        <w:rPr>
          <w:rFonts w:asciiTheme="minorHAnsi" w:hAnsiTheme="minorHAnsi" w:cstheme="minorHAnsi"/>
          <w:sz w:val="20"/>
          <w:szCs w:val="20"/>
        </w:rPr>
        <w:t xml:space="preserve"> of medical </w:t>
      </w:r>
      <w:r w:rsidR="009C0CE3" w:rsidRPr="000874D1">
        <w:rPr>
          <w:rFonts w:asciiTheme="minorHAnsi" w:hAnsiTheme="minorHAnsi" w:cstheme="minorHAnsi"/>
          <w:sz w:val="20"/>
          <w:szCs w:val="20"/>
        </w:rPr>
        <w:t>marijuana</w:t>
      </w:r>
      <w:r w:rsidR="00F539F1" w:rsidRPr="000874D1">
        <w:rPr>
          <w:rFonts w:asciiTheme="minorHAnsi" w:hAnsiTheme="minorHAnsi" w:cstheme="minorHAnsi"/>
          <w:sz w:val="20"/>
          <w:szCs w:val="20"/>
        </w:rPr>
        <w:t xml:space="preserve"> users and patterns of use</w:t>
      </w:r>
      <w:r w:rsidR="002E31FB" w:rsidRPr="000874D1">
        <w:rPr>
          <w:rFonts w:asciiTheme="minorHAnsi" w:hAnsiTheme="minorHAnsi" w:cstheme="minorHAnsi"/>
          <w:sz w:val="20"/>
          <w:szCs w:val="20"/>
        </w:rPr>
        <w:t>,</w:t>
      </w:r>
      <w:r w:rsidR="00F539F1" w:rsidRPr="000874D1">
        <w:rPr>
          <w:rFonts w:asciiTheme="minorHAnsi" w:hAnsiTheme="minorHAnsi" w:cstheme="minorHAnsi"/>
          <w:sz w:val="20"/>
          <w:szCs w:val="20"/>
        </w:rPr>
        <w:t xml:space="preserve"> and safety and effectiveness studies. </w:t>
      </w:r>
      <w:r w:rsidRPr="000874D1">
        <w:rPr>
          <w:rFonts w:asciiTheme="minorHAnsi" w:hAnsiTheme="minorHAnsi" w:cstheme="minorHAnsi"/>
          <w:sz w:val="20"/>
          <w:szCs w:val="20"/>
        </w:rPr>
        <w:t xml:space="preserve">Dr. Winterstein </w:t>
      </w:r>
      <w:r w:rsidR="006841C7" w:rsidRPr="000874D1">
        <w:rPr>
          <w:rFonts w:asciiTheme="minorHAnsi" w:hAnsiTheme="minorHAnsi" w:cstheme="minorHAnsi"/>
          <w:sz w:val="20"/>
          <w:szCs w:val="20"/>
        </w:rPr>
        <w:t>provided updates on the Medical Marijuana and Me (M</w:t>
      </w:r>
      <w:r w:rsidR="006841C7" w:rsidRPr="000874D1">
        <w:rPr>
          <w:rFonts w:asciiTheme="minorHAnsi" w:hAnsiTheme="minorHAnsi" w:cstheme="minorHAnsi"/>
          <w:sz w:val="20"/>
          <w:szCs w:val="20"/>
          <w:vertAlign w:val="superscript"/>
        </w:rPr>
        <w:t>3</w:t>
      </w:r>
      <w:r w:rsidR="006841C7" w:rsidRPr="000874D1">
        <w:rPr>
          <w:rFonts w:asciiTheme="minorHAnsi" w:hAnsiTheme="minorHAnsi" w:cstheme="minorHAnsi"/>
          <w:sz w:val="20"/>
          <w:szCs w:val="20"/>
        </w:rPr>
        <w:t xml:space="preserve">) studies. </w:t>
      </w:r>
      <w:r w:rsidRPr="000874D1">
        <w:rPr>
          <w:rFonts w:asciiTheme="minorHAnsi" w:hAnsiTheme="minorHAnsi" w:cstheme="minorHAnsi"/>
          <w:sz w:val="20"/>
          <w:szCs w:val="20"/>
        </w:rPr>
        <w:t xml:space="preserve"> </w:t>
      </w:r>
      <w:r w:rsidR="006841C7" w:rsidRPr="000874D1">
        <w:rPr>
          <w:rFonts w:asciiTheme="minorHAnsi" w:hAnsiTheme="minorHAnsi" w:cstheme="minorHAnsi"/>
          <w:sz w:val="20"/>
          <w:szCs w:val="20"/>
        </w:rPr>
        <w:t xml:space="preserve">The cohort and cross-sectional studies each have </w:t>
      </w:r>
      <w:r w:rsidR="00776A42">
        <w:rPr>
          <w:rFonts w:asciiTheme="minorHAnsi" w:hAnsiTheme="minorHAnsi" w:cstheme="minorHAnsi"/>
          <w:sz w:val="20"/>
          <w:szCs w:val="20"/>
        </w:rPr>
        <w:t>&gt;</w:t>
      </w:r>
      <w:r w:rsidR="006841C7" w:rsidRPr="000874D1">
        <w:rPr>
          <w:rFonts w:asciiTheme="minorHAnsi" w:hAnsiTheme="minorHAnsi" w:cstheme="minorHAnsi"/>
          <w:sz w:val="20"/>
          <w:szCs w:val="20"/>
        </w:rPr>
        <w:t xml:space="preserve">600 participants. The cross-sectional study surveys have been completed and the </w:t>
      </w:r>
      <w:r w:rsidRPr="000874D1">
        <w:rPr>
          <w:rFonts w:asciiTheme="minorHAnsi" w:hAnsiTheme="minorHAnsi" w:cstheme="minorHAnsi"/>
          <w:sz w:val="20"/>
          <w:szCs w:val="20"/>
        </w:rPr>
        <w:t xml:space="preserve">follow-up </w:t>
      </w:r>
      <w:r w:rsidRPr="000874D1">
        <w:rPr>
          <w:rFonts w:asciiTheme="minorHAnsi" w:hAnsiTheme="minorHAnsi" w:cstheme="minorHAnsi"/>
          <w:sz w:val="20"/>
          <w:szCs w:val="20"/>
        </w:rPr>
        <w:lastRenderedPageBreak/>
        <w:t xml:space="preserve">surveys of ~200 participants </w:t>
      </w:r>
      <w:r w:rsidR="006841C7" w:rsidRPr="000874D1">
        <w:rPr>
          <w:rFonts w:asciiTheme="minorHAnsi" w:hAnsiTheme="minorHAnsi" w:cstheme="minorHAnsi"/>
          <w:sz w:val="20"/>
          <w:szCs w:val="20"/>
        </w:rPr>
        <w:t xml:space="preserve">amongst the new MMJ users in the </w:t>
      </w:r>
      <w:r w:rsidR="009C0CE3" w:rsidRPr="000874D1">
        <w:rPr>
          <w:rFonts w:asciiTheme="minorHAnsi" w:hAnsiTheme="minorHAnsi" w:cstheme="minorHAnsi"/>
          <w:sz w:val="20"/>
          <w:szCs w:val="20"/>
        </w:rPr>
        <w:t>M</w:t>
      </w:r>
      <w:r w:rsidR="009C0CE3" w:rsidRPr="000874D1">
        <w:rPr>
          <w:rFonts w:asciiTheme="minorHAnsi" w:hAnsiTheme="minorHAnsi" w:cstheme="minorHAnsi"/>
          <w:sz w:val="20"/>
          <w:szCs w:val="20"/>
          <w:vertAlign w:val="superscript"/>
        </w:rPr>
        <w:t>3</w:t>
      </w:r>
      <w:r w:rsidRPr="000874D1">
        <w:rPr>
          <w:rFonts w:asciiTheme="minorHAnsi" w:hAnsiTheme="minorHAnsi" w:cstheme="minorHAnsi"/>
          <w:sz w:val="20"/>
          <w:szCs w:val="20"/>
        </w:rPr>
        <w:t xml:space="preserve"> study will be completed in early February 2024. </w:t>
      </w:r>
      <w:r w:rsidR="006841C7" w:rsidRPr="000874D1">
        <w:rPr>
          <w:rFonts w:asciiTheme="minorHAnsi" w:hAnsiTheme="minorHAnsi" w:cstheme="minorHAnsi"/>
          <w:sz w:val="20"/>
          <w:szCs w:val="20"/>
        </w:rPr>
        <w:t xml:space="preserve">The protocol for </w:t>
      </w:r>
      <w:r w:rsidR="009C0CE3" w:rsidRPr="000874D1">
        <w:rPr>
          <w:rFonts w:asciiTheme="minorHAnsi" w:hAnsiTheme="minorHAnsi" w:cstheme="minorHAnsi"/>
          <w:sz w:val="20"/>
          <w:szCs w:val="20"/>
        </w:rPr>
        <w:t>M</w:t>
      </w:r>
      <w:r w:rsidR="009C0CE3" w:rsidRPr="000874D1">
        <w:rPr>
          <w:rFonts w:asciiTheme="minorHAnsi" w:hAnsiTheme="minorHAnsi" w:cstheme="minorHAnsi"/>
          <w:sz w:val="20"/>
          <w:szCs w:val="20"/>
          <w:vertAlign w:val="superscript"/>
        </w:rPr>
        <w:t xml:space="preserve">3 </w:t>
      </w:r>
      <w:r w:rsidRPr="000874D1">
        <w:rPr>
          <w:rFonts w:asciiTheme="minorHAnsi" w:hAnsiTheme="minorHAnsi" w:cstheme="minorHAnsi"/>
          <w:sz w:val="20"/>
          <w:szCs w:val="20"/>
        </w:rPr>
        <w:t xml:space="preserve">is </w:t>
      </w:r>
      <w:r w:rsidR="006841C7" w:rsidRPr="000874D1">
        <w:rPr>
          <w:rFonts w:asciiTheme="minorHAnsi" w:hAnsiTheme="minorHAnsi" w:cstheme="minorHAnsi"/>
          <w:sz w:val="20"/>
          <w:szCs w:val="20"/>
        </w:rPr>
        <w:t xml:space="preserve">published </w:t>
      </w:r>
      <w:r w:rsidRPr="000874D1">
        <w:rPr>
          <w:rFonts w:asciiTheme="minorHAnsi" w:hAnsiTheme="minorHAnsi" w:cstheme="minorHAnsi"/>
          <w:sz w:val="20"/>
          <w:szCs w:val="20"/>
        </w:rPr>
        <w:t xml:space="preserve">in the Medical Cannabis and Cannabinoids Journal. </w:t>
      </w:r>
      <w:r w:rsidR="006841C7" w:rsidRPr="000874D1">
        <w:rPr>
          <w:rFonts w:asciiTheme="minorHAnsi" w:hAnsiTheme="minorHAnsi" w:cstheme="minorHAnsi"/>
          <w:sz w:val="20"/>
          <w:szCs w:val="20"/>
        </w:rPr>
        <w:t xml:space="preserve">Deidentified M3 data for the cross-sectional group is now available and data requests could be made using the online form. </w:t>
      </w:r>
      <w:r w:rsidRPr="000874D1">
        <w:rPr>
          <w:rFonts w:asciiTheme="minorHAnsi" w:hAnsiTheme="minorHAnsi" w:cstheme="minorHAnsi"/>
          <w:sz w:val="20"/>
          <w:szCs w:val="20"/>
        </w:rPr>
        <w:t>Dr. Sagen request</w:t>
      </w:r>
      <w:r w:rsidR="006841C7" w:rsidRPr="000874D1">
        <w:rPr>
          <w:rFonts w:asciiTheme="minorHAnsi" w:hAnsiTheme="minorHAnsi" w:cstheme="minorHAnsi"/>
          <w:sz w:val="20"/>
          <w:szCs w:val="20"/>
        </w:rPr>
        <w:t>ed</w:t>
      </w:r>
      <w:r w:rsidRPr="000874D1">
        <w:rPr>
          <w:rFonts w:asciiTheme="minorHAnsi" w:hAnsiTheme="minorHAnsi" w:cstheme="minorHAnsi"/>
          <w:sz w:val="20"/>
          <w:szCs w:val="20"/>
        </w:rPr>
        <w:t xml:space="preserve"> the Consortium </w:t>
      </w:r>
      <w:r w:rsidR="006841C7" w:rsidRPr="000874D1">
        <w:rPr>
          <w:rFonts w:asciiTheme="minorHAnsi" w:hAnsiTheme="minorHAnsi" w:cstheme="minorHAnsi"/>
          <w:sz w:val="20"/>
          <w:szCs w:val="20"/>
        </w:rPr>
        <w:t xml:space="preserve">to </w:t>
      </w:r>
      <w:r w:rsidRPr="000874D1">
        <w:rPr>
          <w:rFonts w:asciiTheme="minorHAnsi" w:hAnsiTheme="minorHAnsi" w:cstheme="minorHAnsi"/>
          <w:sz w:val="20"/>
          <w:szCs w:val="20"/>
        </w:rPr>
        <w:t xml:space="preserve">provide a blurb for member institutions to send out via email </w:t>
      </w:r>
      <w:r w:rsidR="00D84C22">
        <w:rPr>
          <w:rFonts w:asciiTheme="minorHAnsi" w:hAnsiTheme="minorHAnsi" w:cstheme="minorHAnsi"/>
          <w:sz w:val="20"/>
          <w:szCs w:val="20"/>
        </w:rPr>
        <w:t>to</w:t>
      </w:r>
      <w:r w:rsidRPr="000874D1">
        <w:rPr>
          <w:rFonts w:asciiTheme="minorHAnsi" w:hAnsiTheme="minorHAnsi" w:cstheme="minorHAnsi"/>
          <w:sz w:val="20"/>
          <w:szCs w:val="20"/>
        </w:rPr>
        <w:t xml:space="preserve"> </w:t>
      </w:r>
      <w:r w:rsidR="006841C7" w:rsidRPr="000874D1">
        <w:rPr>
          <w:rFonts w:asciiTheme="minorHAnsi" w:hAnsiTheme="minorHAnsi" w:cstheme="minorHAnsi"/>
          <w:sz w:val="20"/>
          <w:szCs w:val="20"/>
        </w:rPr>
        <w:t xml:space="preserve">researchers interested in using the </w:t>
      </w:r>
      <w:r w:rsidR="009C0CE3" w:rsidRPr="000874D1">
        <w:rPr>
          <w:rFonts w:asciiTheme="minorHAnsi" w:hAnsiTheme="minorHAnsi" w:cstheme="minorHAnsi"/>
          <w:sz w:val="20"/>
          <w:szCs w:val="20"/>
        </w:rPr>
        <w:t>M</w:t>
      </w:r>
      <w:r w:rsidR="009C0CE3" w:rsidRPr="000874D1">
        <w:rPr>
          <w:rFonts w:asciiTheme="minorHAnsi" w:hAnsiTheme="minorHAnsi" w:cstheme="minorHAnsi"/>
          <w:sz w:val="20"/>
          <w:szCs w:val="20"/>
          <w:vertAlign w:val="superscript"/>
        </w:rPr>
        <w:t>3</w:t>
      </w:r>
      <w:r w:rsidR="006841C7" w:rsidRPr="000874D1">
        <w:rPr>
          <w:rFonts w:asciiTheme="minorHAnsi" w:hAnsiTheme="minorHAnsi" w:cstheme="minorHAnsi"/>
          <w:sz w:val="20"/>
          <w:szCs w:val="20"/>
        </w:rPr>
        <w:t xml:space="preserve"> data</w:t>
      </w:r>
      <w:r w:rsidRPr="000874D1">
        <w:rPr>
          <w:rFonts w:asciiTheme="minorHAnsi" w:hAnsiTheme="minorHAnsi" w:cstheme="minorHAnsi"/>
          <w:sz w:val="20"/>
          <w:szCs w:val="20"/>
        </w:rPr>
        <w:t xml:space="preserve">. </w:t>
      </w:r>
    </w:p>
    <w:p w14:paraId="41C1BF18" w14:textId="11C02EBA" w:rsidR="00997F2C" w:rsidRPr="000874D1" w:rsidRDefault="007627D8" w:rsidP="00AD70D3">
      <w:pPr>
        <w:spacing w:line="276" w:lineRule="auto"/>
        <w:rPr>
          <w:rFonts w:asciiTheme="minorHAnsi" w:hAnsiTheme="minorHAnsi" w:cstheme="minorHAnsi"/>
          <w:sz w:val="20"/>
          <w:szCs w:val="20"/>
        </w:rPr>
      </w:pPr>
      <w:r w:rsidRPr="000874D1">
        <w:rPr>
          <w:rFonts w:asciiTheme="minorHAnsi" w:hAnsiTheme="minorHAnsi" w:cstheme="minorHAnsi"/>
          <w:sz w:val="20"/>
          <w:szCs w:val="20"/>
        </w:rPr>
        <w:t xml:space="preserve">Dr. Winterstein </w:t>
      </w:r>
      <w:r w:rsidR="00C8179F" w:rsidRPr="000874D1">
        <w:rPr>
          <w:rFonts w:asciiTheme="minorHAnsi" w:hAnsiTheme="minorHAnsi" w:cstheme="minorHAnsi"/>
          <w:sz w:val="20"/>
          <w:szCs w:val="20"/>
        </w:rPr>
        <w:t>shared that</w:t>
      </w:r>
      <w:r w:rsidRPr="000874D1">
        <w:rPr>
          <w:rFonts w:asciiTheme="minorHAnsi" w:hAnsiTheme="minorHAnsi" w:cstheme="minorHAnsi"/>
          <w:sz w:val="20"/>
          <w:szCs w:val="20"/>
        </w:rPr>
        <w:t xml:space="preserve"> the evidence core of the Consortium </w:t>
      </w:r>
      <w:r w:rsidR="00997F2C" w:rsidRPr="000874D1">
        <w:rPr>
          <w:rFonts w:asciiTheme="minorHAnsi" w:hAnsiTheme="minorHAnsi" w:cstheme="minorHAnsi"/>
          <w:sz w:val="20"/>
          <w:szCs w:val="20"/>
        </w:rPr>
        <w:t xml:space="preserve">organizes </w:t>
      </w:r>
      <w:r w:rsidRPr="000874D1">
        <w:rPr>
          <w:rFonts w:asciiTheme="minorHAnsi" w:hAnsiTheme="minorHAnsi" w:cstheme="minorHAnsi"/>
          <w:sz w:val="20"/>
          <w:szCs w:val="20"/>
        </w:rPr>
        <w:t xml:space="preserve">the </w:t>
      </w:r>
      <w:r w:rsidR="00997F2C" w:rsidRPr="000874D1">
        <w:rPr>
          <w:rFonts w:asciiTheme="minorHAnsi" w:hAnsiTheme="minorHAnsi" w:cstheme="minorHAnsi"/>
          <w:sz w:val="20"/>
          <w:szCs w:val="20"/>
        </w:rPr>
        <w:t>scientific program for</w:t>
      </w:r>
      <w:r w:rsidRPr="000874D1">
        <w:rPr>
          <w:rFonts w:asciiTheme="minorHAnsi" w:hAnsiTheme="minorHAnsi" w:cstheme="minorHAnsi"/>
          <w:sz w:val="20"/>
          <w:szCs w:val="20"/>
        </w:rPr>
        <w:t xml:space="preserve"> Cannabis Clinical Outcomes and Research Conference (CCORC)</w:t>
      </w:r>
      <w:r w:rsidR="00C8179F" w:rsidRPr="000874D1">
        <w:rPr>
          <w:rFonts w:asciiTheme="minorHAnsi" w:hAnsiTheme="minorHAnsi" w:cstheme="minorHAnsi"/>
          <w:sz w:val="20"/>
          <w:szCs w:val="20"/>
        </w:rPr>
        <w:t>, updates research priorities, publishes articles</w:t>
      </w:r>
      <w:r w:rsidRPr="000874D1">
        <w:rPr>
          <w:rFonts w:asciiTheme="minorHAnsi" w:hAnsiTheme="minorHAnsi" w:cstheme="minorHAnsi"/>
          <w:sz w:val="20"/>
          <w:szCs w:val="20"/>
        </w:rPr>
        <w:t xml:space="preserve">. The FDA study has </w:t>
      </w:r>
      <w:r w:rsidR="00C8179F" w:rsidRPr="000874D1">
        <w:rPr>
          <w:rFonts w:asciiTheme="minorHAnsi" w:hAnsiTheme="minorHAnsi" w:cstheme="minorHAnsi"/>
          <w:sz w:val="20"/>
          <w:szCs w:val="20"/>
        </w:rPr>
        <w:t xml:space="preserve">now </w:t>
      </w:r>
      <w:r w:rsidRPr="000874D1">
        <w:rPr>
          <w:rFonts w:asciiTheme="minorHAnsi" w:hAnsiTheme="minorHAnsi" w:cstheme="minorHAnsi"/>
          <w:sz w:val="20"/>
          <w:szCs w:val="20"/>
        </w:rPr>
        <w:t xml:space="preserve">been completed, providing </w:t>
      </w:r>
      <w:r w:rsidR="00C8179F" w:rsidRPr="000874D1">
        <w:rPr>
          <w:rFonts w:asciiTheme="minorHAnsi" w:hAnsiTheme="minorHAnsi" w:cstheme="minorHAnsi"/>
          <w:sz w:val="20"/>
          <w:szCs w:val="20"/>
        </w:rPr>
        <w:t xml:space="preserve">a review of existing </w:t>
      </w:r>
      <w:r w:rsidRPr="000874D1">
        <w:rPr>
          <w:rFonts w:asciiTheme="minorHAnsi" w:hAnsiTheme="minorHAnsi" w:cstheme="minorHAnsi"/>
          <w:sz w:val="20"/>
          <w:szCs w:val="20"/>
        </w:rPr>
        <w:t xml:space="preserve">medical literature and data on cannabis use, including a comprehensive update on the efficacy of medical marijuana for FDA’s preselected conditions. </w:t>
      </w:r>
      <w:r w:rsidR="00C8179F" w:rsidRPr="000874D1">
        <w:rPr>
          <w:rFonts w:asciiTheme="minorHAnsi" w:hAnsiTheme="minorHAnsi" w:cstheme="minorHAnsi"/>
          <w:sz w:val="20"/>
          <w:szCs w:val="20"/>
        </w:rPr>
        <w:t>T</w:t>
      </w:r>
      <w:r w:rsidRPr="000874D1">
        <w:rPr>
          <w:rFonts w:asciiTheme="minorHAnsi" w:hAnsiTheme="minorHAnsi" w:cstheme="minorHAnsi"/>
          <w:sz w:val="20"/>
          <w:szCs w:val="20"/>
        </w:rPr>
        <w:t xml:space="preserve">he Florida Department of Health </w:t>
      </w:r>
      <w:r w:rsidR="00C8179F" w:rsidRPr="000874D1">
        <w:rPr>
          <w:rFonts w:asciiTheme="minorHAnsi" w:hAnsiTheme="minorHAnsi" w:cstheme="minorHAnsi"/>
          <w:sz w:val="20"/>
          <w:szCs w:val="20"/>
        </w:rPr>
        <w:t xml:space="preserve">has </w:t>
      </w:r>
      <w:r w:rsidRPr="000874D1">
        <w:rPr>
          <w:rFonts w:asciiTheme="minorHAnsi" w:hAnsiTheme="minorHAnsi" w:cstheme="minorHAnsi"/>
          <w:sz w:val="20"/>
          <w:szCs w:val="20"/>
        </w:rPr>
        <w:t>re</w:t>
      </w:r>
      <w:r w:rsidR="002C2A7D">
        <w:rPr>
          <w:rFonts w:asciiTheme="minorHAnsi" w:hAnsiTheme="minorHAnsi" w:cstheme="minorHAnsi"/>
          <w:sz w:val="20"/>
          <w:szCs w:val="20"/>
        </w:rPr>
        <w:t xml:space="preserve">ached out for </w:t>
      </w:r>
      <w:r w:rsidRPr="000874D1">
        <w:rPr>
          <w:rFonts w:asciiTheme="minorHAnsi" w:hAnsiTheme="minorHAnsi" w:cstheme="minorHAnsi"/>
          <w:sz w:val="20"/>
          <w:szCs w:val="20"/>
        </w:rPr>
        <w:t>collaboration with the Consortium to create</w:t>
      </w:r>
      <w:r w:rsidR="002C2A7D">
        <w:rPr>
          <w:rFonts w:asciiTheme="minorHAnsi" w:hAnsiTheme="minorHAnsi" w:cstheme="minorHAnsi"/>
          <w:sz w:val="20"/>
          <w:szCs w:val="20"/>
        </w:rPr>
        <w:t xml:space="preserve"> evidence based</w:t>
      </w:r>
      <w:r w:rsidRPr="000874D1">
        <w:rPr>
          <w:rFonts w:asciiTheme="minorHAnsi" w:hAnsiTheme="minorHAnsi" w:cstheme="minorHAnsi"/>
          <w:sz w:val="20"/>
          <w:szCs w:val="20"/>
        </w:rPr>
        <w:t xml:space="preserve"> informational </w:t>
      </w:r>
      <w:r w:rsidR="002C2A7D">
        <w:rPr>
          <w:rFonts w:asciiTheme="minorHAnsi" w:hAnsiTheme="minorHAnsi" w:cstheme="minorHAnsi"/>
          <w:sz w:val="20"/>
          <w:szCs w:val="20"/>
        </w:rPr>
        <w:t>materials</w:t>
      </w:r>
      <w:r w:rsidRPr="000874D1">
        <w:rPr>
          <w:rFonts w:asciiTheme="minorHAnsi" w:hAnsiTheme="minorHAnsi" w:cstheme="minorHAnsi"/>
          <w:sz w:val="20"/>
          <w:szCs w:val="20"/>
        </w:rPr>
        <w:t xml:space="preserve"> for patients and providers.</w:t>
      </w:r>
      <w:r w:rsidR="00C8179F" w:rsidRPr="000874D1">
        <w:rPr>
          <w:rFonts w:asciiTheme="minorHAnsi" w:hAnsiTheme="minorHAnsi" w:cstheme="minorHAnsi"/>
          <w:sz w:val="20"/>
          <w:szCs w:val="20"/>
        </w:rPr>
        <w:t xml:space="preserve"> </w:t>
      </w:r>
      <w:r w:rsidR="002C2A7D" w:rsidRPr="002C2A7D">
        <w:rPr>
          <w:rFonts w:asciiTheme="minorHAnsi" w:hAnsiTheme="minorHAnsi" w:cstheme="minorHAnsi"/>
          <w:sz w:val="20"/>
          <w:szCs w:val="20"/>
        </w:rPr>
        <w:t xml:space="preserve">This is an exciting development allowing the Consortium to expand its mission to disseminate research in clinical outcomes in the state. </w:t>
      </w:r>
      <w:r w:rsidR="00C8179F" w:rsidRPr="000874D1">
        <w:rPr>
          <w:rFonts w:asciiTheme="minorHAnsi" w:hAnsiTheme="minorHAnsi" w:cstheme="minorHAnsi"/>
          <w:sz w:val="20"/>
          <w:szCs w:val="20"/>
        </w:rPr>
        <w:t>The FMA has sought collaboration as well on providing CME for its providers. The Evidence-in-context series continues to publish articles in Medical Cannabis and cannabinoids journal with wide usage and citations.</w:t>
      </w:r>
    </w:p>
    <w:p w14:paraId="5785160D" w14:textId="0A6C1187" w:rsidR="007627D8" w:rsidRPr="000874D1" w:rsidRDefault="002015E4" w:rsidP="00AD70D3">
      <w:pPr>
        <w:spacing w:line="276" w:lineRule="auto"/>
        <w:rPr>
          <w:rFonts w:asciiTheme="minorHAnsi" w:hAnsiTheme="minorHAnsi" w:cstheme="minorHAnsi"/>
          <w:sz w:val="20"/>
          <w:szCs w:val="20"/>
        </w:rPr>
      </w:pPr>
      <w:r w:rsidRPr="000874D1">
        <w:rPr>
          <w:rFonts w:asciiTheme="minorHAnsi" w:hAnsiTheme="minorHAnsi" w:cstheme="minorHAnsi"/>
          <w:sz w:val="20"/>
          <w:szCs w:val="20"/>
        </w:rPr>
        <w:t>T</w:t>
      </w:r>
      <w:r w:rsidR="007627D8" w:rsidRPr="000874D1">
        <w:rPr>
          <w:rFonts w:asciiTheme="minorHAnsi" w:hAnsiTheme="minorHAnsi" w:cstheme="minorHAnsi"/>
          <w:sz w:val="20"/>
          <w:szCs w:val="20"/>
        </w:rPr>
        <w:t xml:space="preserve">he Consortium will continue its Researcher Spotlight Series as a facet of its Outreach </w:t>
      </w:r>
      <w:r w:rsidRPr="000874D1">
        <w:rPr>
          <w:rFonts w:asciiTheme="minorHAnsi" w:hAnsiTheme="minorHAnsi" w:cstheme="minorHAnsi"/>
          <w:sz w:val="20"/>
          <w:szCs w:val="20"/>
        </w:rPr>
        <w:t>core</w:t>
      </w:r>
      <w:r w:rsidR="007627D8" w:rsidRPr="000874D1">
        <w:rPr>
          <w:rFonts w:asciiTheme="minorHAnsi" w:hAnsiTheme="minorHAnsi" w:cstheme="minorHAnsi"/>
          <w:sz w:val="20"/>
          <w:szCs w:val="20"/>
        </w:rPr>
        <w:t xml:space="preserve">. Press releases, continued participation in conferences to increase the Consortium’s presence, monthly MEDICAMENT newsletters, and hosting </w:t>
      </w:r>
      <w:r w:rsidR="000874D1" w:rsidRPr="000874D1">
        <w:rPr>
          <w:rFonts w:asciiTheme="minorHAnsi" w:hAnsiTheme="minorHAnsi" w:cstheme="minorHAnsi"/>
          <w:sz w:val="20"/>
          <w:szCs w:val="20"/>
        </w:rPr>
        <w:t xml:space="preserve">an </w:t>
      </w:r>
      <w:r w:rsidR="007627D8" w:rsidRPr="000874D1">
        <w:rPr>
          <w:rFonts w:asciiTheme="minorHAnsi" w:hAnsiTheme="minorHAnsi" w:cstheme="minorHAnsi"/>
          <w:sz w:val="20"/>
          <w:szCs w:val="20"/>
        </w:rPr>
        <w:t xml:space="preserve">annual conference (CCORC) are additional outreach </w:t>
      </w:r>
      <w:r w:rsidRPr="000874D1">
        <w:rPr>
          <w:rFonts w:asciiTheme="minorHAnsi" w:hAnsiTheme="minorHAnsi" w:cstheme="minorHAnsi"/>
          <w:sz w:val="20"/>
          <w:szCs w:val="20"/>
        </w:rPr>
        <w:t xml:space="preserve">efforts which </w:t>
      </w:r>
      <w:r w:rsidR="007627D8" w:rsidRPr="000874D1">
        <w:rPr>
          <w:rFonts w:asciiTheme="minorHAnsi" w:hAnsiTheme="minorHAnsi" w:cstheme="minorHAnsi"/>
          <w:sz w:val="20"/>
          <w:szCs w:val="20"/>
        </w:rPr>
        <w:t xml:space="preserve">the Consortium will continue to implement. </w:t>
      </w:r>
    </w:p>
    <w:p w14:paraId="3224D668" w14:textId="6EE919CB" w:rsidR="007627D8" w:rsidRPr="000874D1" w:rsidRDefault="007627D8" w:rsidP="00AD70D3">
      <w:pPr>
        <w:spacing w:line="276" w:lineRule="auto"/>
        <w:rPr>
          <w:rFonts w:asciiTheme="minorHAnsi" w:hAnsiTheme="minorHAnsi" w:cstheme="minorHAnsi"/>
          <w:sz w:val="20"/>
          <w:szCs w:val="20"/>
        </w:rPr>
      </w:pPr>
      <w:r w:rsidRPr="000874D1">
        <w:rPr>
          <w:rFonts w:asciiTheme="minorHAnsi" w:hAnsiTheme="minorHAnsi" w:cstheme="minorHAnsi"/>
          <w:sz w:val="20"/>
          <w:szCs w:val="20"/>
        </w:rPr>
        <w:t xml:space="preserve">Dr. Winterstein summarized the outcomes of CCORC 2023, </w:t>
      </w:r>
      <w:r w:rsidR="002015E4" w:rsidRPr="000874D1">
        <w:rPr>
          <w:rFonts w:asciiTheme="minorHAnsi" w:hAnsiTheme="minorHAnsi" w:cstheme="minorHAnsi"/>
          <w:sz w:val="20"/>
          <w:szCs w:val="20"/>
        </w:rPr>
        <w:t>sharing its success in increasing participation and diversifying and enriching program content. Attendee feedback suggested</w:t>
      </w:r>
      <w:r w:rsidR="000874D1" w:rsidRPr="000874D1">
        <w:rPr>
          <w:rFonts w:asciiTheme="minorHAnsi" w:hAnsiTheme="minorHAnsi" w:cstheme="minorHAnsi"/>
          <w:sz w:val="20"/>
          <w:szCs w:val="20"/>
        </w:rPr>
        <w:t xml:space="preserve"> </w:t>
      </w:r>
      <w:r w:rsidRPr="000874D1">
        <w:rPr>
          <w:rFonts w:asciiTheme="minorHAnsi" w:hAnsiTheme="minorHAnsi" w:cstheme="minorHAnsi"/>
          <w:sz w:val="20"/>
          <w:szCs w:val="20"/>
        </w:rPr>
        <w:t>inclu</w:t>
      </w:r>
      <w:r w:rsidR="002015E4" w:rsidRPr="000874D1">
        <w:rPr>
          <w:rFonts w:asciiTheme="minorHAnsi" w:hAnsiTheme="minorHAnsi" w:cstheme="minorHAnsi"/>
          <w:sz w:val="20"/>
          <w:szCs w:val="20"/>
        </w:rPr>
        <w:t>sion of</w:t>
      </w:r>
      <w:r w:rsidRPr="000874D1">
        <w:rPr>
          <w:rFonts w:asciiTheme="minorHAnsi" w:hAnsiTheme="minorHAnsi" w:cstheme="minorHAnsi"/>
          <w:sz w:val="20"/>
          <w:szCs w:val="20"/>
        </w:rPr>
        <w:t xml:space="preserve"> more community-engaged cannabis research, emphasis on clinical guidelines, and expert opinions for cannabis dosing as well as more biochemical and biological research. </w:t>
      </w:r>
      <w:r w:rsidR="00513225" w:rsidRPr="000874D1">
        <w:rPr>
          <w:rFonts w:asciiTheme="minorHAnsi" w:hAnsiTheme="minorHAnsi" w:cstheme="minorHAnsi"/>
          <w:sz w:val="20"/>
          <w:szCs w:val="20"/>
        </w:rPr>
        <w:t xml:space="preserve">The proposed dates for CCORC 2024 are May 30-31, 2024 at Lake Nona, Orlando. The scientific program committee is soon to launch its kick-off meeting and </w:t>
      </w:r>
      <w:r w:rsidR="00851412" w:rsidRPr="000874D1">
        <w:rPr>
          <w:rFonts w:asciiTheme="minorHAnsi" w:hAnsiTheme="minorHAnsi" w:cstheme="minorHAnsi"/>
          <w:sz w:val="20"/>
          <w:szCs w:val="20"/>
        </w:rPr>
        <w:t>institutional nominations were invited to serve on the committee.</w:t>
      </w:r>
    </w:p>
    <w:p w14:paraId="7C355AFF" w14:textId="6A89F399" w:rsidR="00177D60" w:rsidRPr="000874D1" w:rsidRDefault="00177D60" w:rsidP="000874D1">
      <w:pPr>
        <w:pStyle w:val="Heading2"/>
        <w:rPr>
          <w:sz w:val="20"/>
          <w:szCs w:val="20"/>
        </w:rPr>
      </w:pPr>
      <w:r w:rsidRPr="000874D1">
        <w:rPr>
          <w:sz w:val="20"/>
          <w:szCs w:val="20"/>
        </w:rPr>
        <w:t>Consortium’s Funding Update &amp; Budget Proposal FY24</w:t>
      </w:r>
    </w:p>
    <w:p w14:paraId="37185FD8" w14:textId="3CAD010E" w:rsidR="00177D60" w:rsidRPr="000874D1" w:rsidRDefault="00177D60" w:rsidP="00177D60">
      <w:pPr>
        <w:rPr>
          <w:rFonts w:asciiTheme="minorHAnsi" w:hAnsiTheme="minorHAnsi" w:cstheme="minorHAnsi"/>
          <w:bCs/>
          <w:sz w:val="20"/>
          <w:szCs w:val="20"/>
        </w:rPr>
      </w:pPr>
      <w:r w:rsidRPr="000874D1">
        <w:rPr>
          <w:rFonts w:asciiTheme="minorHAnsi" w:hAnsiTheme="minorHAnsi" w:cstheme="minorHAnsi"/>
          <w:bCs/>
          <w:sz w:val="20"/>
          <w:szCs w:val="20"/>
        </w:rPr>
        <w:t xml:space="preserve">Dr. Winterstein </w:t>
      </w:r>
      <w:r w:rsidRPr="000874D1">
        <w:rPr>
          <w:rFonts w:asciiTheme="minorHAnsi" w:hAnsiTheme="minorHAnsi" w:cstheme="minorHAnsi"/>
          <w:sz w:val="20"/>
          <w:szCs w:val="20"/>
        </w:rPr>
        <w:t xml:space="preserve">shared that the state has funded the Consortium for $1.5M for this fiscal year and </w:t>
      </w:r>
      <w:r w:rsidRPr="000874D1">
        <w:rPr>
          <w:rFonts w:asciiTheme="minorHAnsi" w:hAnsiTheme="minorHAnsi" w:cstheme="minorHAnsi"/>
          <w:bCs/>
          <w:sz w:val="20"/>
          <w:szCs w:val="20"/>
        </w:rPr>
        <w:t>presented the proposed budget for FY2</w:t>
      </w:r>
      <w:r w:rsidR="00851412" w:rsidRPr="000874D1">
        <w:rPr>
          <w:rFonts w:asciiTheme="minorHAnsi" w:hAnsiTheme="minorHAnsi" w:cstheme="minorHAnsi"/>
          <w:bCs/>
          <w:sz w:val="20"/>
          <w:szCs w:val="20"/>
        </w:rPr>
        <w:t>4</w:t>
      </w:r>
      <w:r w:rsidRPr="000874D1">
        <w:rPr>
          <w:rFonts w:asciiTheme="minorHAnsi" w:hAnsiTheme="minorHAnsi" w:cstheme="minorHAnsi"/>
          <w:bCs/>
          <w:sz w:val="20"/>
          <w:szCs w:val="20"/>
        </w:rPr>
        <w:t xml:space="preserve"> for a total of $1,</w:t>
      </w:r>
      <w:r w:rsidR="00851412" w:rsidRPr="000874D1">
        <w:rPr>
          <w:rFonts w:asciiTheme="minorHAnsi" w:hAnsiTheme="minorHAnsi" w:cstheme="minorHAnsi"/>
          <w:bCs/>
          <w:sz w:val="20"/>
          <w:szCs w:val="20"/>
        </w:rPr>
        <w:t>698,514</w:t>
      </w:r>
      <w:r w:rsidRPr="000874D1">
        <w:rPr>
          <w:rFonts w:asciiTheme="minorHAnsi" w:hAnsiTheme="minorHAnsi" w:cstheme="minorHAnsi"/>
          <w:bCs/>
          <w:sz w:val="20"/>
          <w:szCs w:val="20"/>
        </w:rPr>
        <w:t xml:space="preserve"> with plans to use residual carry forward funds from FY2</w:t>
      </w:r>
      <w:r w:rsidR="00851412" w:rsidRPr="000874D1">
        <w:rPr>
          <w:rFonts w:asciiTheme="minorHAnsi" w:hAnsiTheme="minorHAnsi" w:cstheme="minorHAnsi"/>
          <w:bCs/>
          <w:sz w:val="20"/>
          <w:szCs w:val="20"/>
        </w:rPr>
        <w:t>3</w:t>
      </w:r>
      <w:r w:rsidRPr="000874D1">
        <w:rPr>
          <w:rFonts w:asciiTheme="minorHAnsi" w:hAnsiTheme="minorHAnsi" w:cstheme="minorHAnsi"/>
          <w:bCs/>
          <w:sz w:val="20"/>
          <w:szCs w:val="20"/>
        </w:rPr>
        <w:t xml:space="preserve">, to cover all the expenses associated with the proposed research plan. </w:t>
      </w:r>
      <w:r w:rsidR="00851412" w:rsidRPr="000874D1">
        <w:rPr>
          <w:rFonts w:asciiTheme="minorHAnsi" w:hAnsiTheme="minorHAnsi" w:cstheme="minorHAnsi"/>
          <w:bCs/>
          <w:sz w:val="20"/>
          <w:szCs w:val="20"/>
        </w:rPr>
        <w:t xml:space="preserve">The Jackson A. Sidman Fellowship also granted $50,000 to UF for graduate student funding on MMJ research. The Consortium is currently seeking additional </w:t>
      </w:r>
      <w:r w:rsidR="000874D1" w:rsidRPr="000874D1">
        <w:rPr>
          <w:rFonts w:asciiTheme="minorHAnsi" w:hAnsiTheme="minorHAnsi" w:cstheme="minorHAnsi"/>
          <w:bCs/>
          <w:sz w:val="20"/>
          <w:szCs w:val="20"/>
        </w:rPr>
        <w:t xml:space="preserve">avenues to augment research </w:t>
      </w:r>
      <w:r w:rsidR="00851412" w:rsidRPr="000874D1">
        <w:rPr>
          <w:rFonts w:asciiTheme="minorHAnsi" w:hAnsiTheme="minorHAnsi" w:cstheme="minorHAnsi"/>
          <w:bCs/>
          <w:sz w:val="20"/>
          <w:szCs w:val="20"/>
        </w:rPr>
        <w:t xml:space="preserve">funding support. The Consortium member institutions were encouraged to seek funding for MMJ research directly </w:t>
      </w:r>
      <w:r w:rsidR="008C1C2D" w:rsidRPr="000874D1">
        <w:rPr>
          <w:rFonts w:asciiTheme="minorHAnsi" w:hAnsiTheme="minorHAnsi" w:cstheme="minorHAnsi"/>
          <w:bCs/>
          <w:sz w:val="20"/>
          <w:szCs w:val="20"/>
        </w:rPr>
        <w:t xml:space="preserve">though </w:t>
      </w:r>
      <w:r w:rsidR="00851412" w:rsidRPr="000874D1">
        <w:rPr>
          <w:rFonts w:asciiTheme="minorHAnsi" w:hAnsiTheme="minorHAnsi" w:cstheme="minorHAnsi"/>
          <w:bCs/>
          <w:sz w:val="20"/>
          <w:szCs w:val="20"/>
        </w:rPr>
        <w:t>their institutions to support their researchers</w:t>
      </w:r>
      <w:r w:rsidR="000874D1" w:rsidRPr="000874D1">
        <w:rPr>
          <w:rFonts w:asciiTheme="minorHAnsi" w:hAnsiTheme="minorHAnsi" w:cstheme="minorHAnsi"/>
          <w:bCs/>
          <w:sz w:val="20"/>
          <w:szCs w:val="20"/>
        </w:rPr>
        <w:t>,</w:t>
      </w:r>
      <w:r w:rsidR="00851412" w:rsidRPr="000874D1">
        <w:rPr>
          <w:rFonts w:asciiTheme="minorHAnsi" w:hAnsiTheme="minorHAnsi" w:cstheme="minorHAnsi"/>
          <w:bCs/>
          <w:sz w:val="20"/>
          <w:szCs w:val="20"/>
        </w:rPr>
        <w:t xml:space="preserve"> and that links to their </w:t>
      </w:r>
      <w:r w:rsidR="008C1C2D" w:rsidRPr="000874D1">
        <w:rPr>
          <w:rFonts w:asciiTheme="minorHAnsi" w:hAnsiTheme="minorHAnsi" w:cstheme="minorHAnsi"/>
          <w:bCs/>
          <w:sz w:val="20"/>
          <w:szCs w:val="20"/>
        </w:rPr>
        <w:t>universities</w:t>
      </w:r>
      <w:r w:rsidR="000874D1" w:rsidRPr="000874D1">
        <w:rPr>
          <w:rFonts w:asciiTheme="minorHAnsi" w:hAnsiTheme="minorHAnsi" w:cstheme="minorHAnsi"/>
          <w:bCs/>
          <w:sz w:val="20"/>
          <w:szCs w:val="20"/>
        </w:rPr>
        <w:t>’</w:t>
      </w:r>
      <w:r w:rsidR="008C1C2D" w:rsidRPr="000874D1">
        <w:rPr>
          <w:rFonts w:asciiTheme="minorHAnsi" w:hAnsiTheme="minorHAnsi" w:cstheme="minorHAnsi"/>
          <w:bCs/>
          <w:sz w:val="20"/>
          <w:szCs w:val="20"/>
        </w:rPr>
        <w:t xml:space="preserve"> </w:t>
      </w:r>
      <w:r w:rsidR="00851412" w:rsidRPr="000874D1">
        <w:rPr>
          <w:rFonts w:asciiTheme="minorHAnsi" w:hAnsiTheme="minorHAnsi" w:cstheme="minorHAnsi"/>
          <w:bCs/>
          <w:sz w:val="20"/>
          <w:szCs w:val="20"/>
        </w:rPr>
        <w:t xml:space="preserve">foundation giving pages could be </w:t>
      </w:r>
      <w:r w:rsidR="008C1C2D" w:rsidRPr="000874D1">
        <w:rPr>
          <w:rFonts w:asciiTheme="minorHAnsi" w:hAnsiTheme="minorHAnsi" w:cstheme="minorHAnsi"/>
          <w:bCs/>
          <w:sz w:val="20"/>
          <w:szCs w:val="20"/>
        </w:rPr>
        <w:t>listed</w:t>
      </w:r>
      <w:r w:rsidR="00851412" w:rsidRPr="000874D1">
        <w:rPr>
          <w:rFonts w:asciiTheme="minorHAnsi" w:hAnsiTheme="minorHAnsi" w:cstheme="minorHAnsi"/>
          <w:bCs/>
          <w:sz w:val="20"/>
          <w:szCs w:val="20"/>
        </w:rPr>
        <w:t xml:space="preserve"> on the Consortium website. </w:t>
      </w:r>
    </w:p>
    <w:p w14:paraId="3D21AC2C" w14:textId="7CCFBDAD" w:rsidR="00177D60" w:rsidRPr="000874D1" w:rsidRDefault="00177D60" w:rsidP="000874D1">
      <w:pPr>
        <w:pStyle w:val="Heading2"/>
        <w:rPr>
          <w:sz w:val="20"/>
          <w:szCs w:val="20"/>
        </w:rPr>
      </w:pPr>
      <w:r w:rsidRPr="000874D1">
        <w:rPr>
          <w:sz w:val="20"/>
          <w:szCs w:val="20"/>
        </w:rPr>
        <w:t>FY2</w:t>
      </w:r>
      <w:r w:rsidR="00851412" w:rsidRPr="000874D1">
        <w:rPr>
          <w:sz w:val="20"/>
          <w:szCs w:val="20"/>
        </w:rPr>
        <w:t>4</w:t>
      </w:r>
      <w:r w:rsidRPr="000874D1">
        <w:rPr>
          <w:sz w:val="20"/>
          <w:szCs w:val="20"/>
        </w:rPr>
        <w:t xml:space="preserve"> Budget Approval Vote </w:t>
      </w:r>
    </w:p>
    <w:p w14:paraId="4FD6F17F" w14:textId="18699F33" w:rsidR="00177D60" w:rsidRPr="000874D1" w:rsidRDefault="00851412" w:rsidP="00177D60">
      <w:pPr>
        <w:rPr>
          <w:rFonts w:asciiTheme="minorHAnsi" w:hAnsiTheme="minorHAnsi" w:cstheme="minorHAnsi"/>
          <w:sz w:val="20"/>
          <w:szCs w:val="20"/>
        </w:rPr>
      </w:pPr>
      <w:r w:rsidRPr="000874D1">
        <w:rPr>
          <w:rFonts w:asciiTheme="minorHAnsi" w:hAnsiTheme="minorHAnsi" w:cstheme="minorHAnsi"/>
          <w:sz w:val="20"/>
          <w:szCs w:val="20"/>
        </w:rPr>
        <w:t xml:space="preserve">Dr. Holland put forth a motion to accept the </w:t>
      </w:r>
      <w:r w:rsidR="000874D1" w:rsidRPr="000874D1">
        <w:rPr>
          <w:rFonts w:asciiTheme="minorHAnsi" w:hAnsiTheme="minorHAnsi" w:cstheme="minorHAnsi"/>
          <w:sz w:val="20"/>
          <w:szCs w:val="20"/>
        </w:rPr>
        <w:t xml:space="preserve">proposed </w:t>
      </w:r>
      <w:r w:rsidRPr="000874D1">
        <w:rPr>
          <w:rFonts w:asciiTheme="minorHAnsi" w:hAnsiTheme="minorHAnsi" w:cstheme="minorHAnsi"/>
          <w:sz w:val="20"/>
          <w:szCs w:val="20"/>
        </w:rPr>
        <w:t xml:space="preserve">budget, which was seconded by Dr. McCurdy and all board members gave their ayes. </w:t>
      </w:r>
      <w:r w:rsidR="00177D60" w:rsidRPr="000874D1">
        <w:rPr>
          <w:rFonts w:asciiTheme="minorHAnsi" w:hAnsiTheme="minorHAnsi" w:cstheme="minorHAnsi"/>
          <w:sz w:val="20"/>
          <w:szCs w:val="20"/>
        </w:rPr>
        <w:t xml:space="preserve">No board member opposed/abstained from the voting. The </w:t>
      </w:r>
      <w:r w:rsidRPr="000874D1">
        <w:rPr>
          <w:rFonts w:asciiTheme="minorHAnsi" w:hAnsiTheme="minorHAnsi" w:cstheme="minorHAnsi"/>
          <w:sz w:val="20"/>
          <w:szCs w:val="20"/>
        </w:rPr>
        <w:t xml:space="preserve">FY24 </w:t>
      </w:r>
      <w:r w:rsidR="00177D60" w:rsidRPr="000874D1">
        <w:rPr>
          <w:rFonts w:asciiTheme="minorHAnsi" w:hAnsiTheme="minorHAnsi" w:cstheme="minorHAnsi"/>
          <w:sz w:val="20"/>
          <w:szCs w:val="20"/>
        </w:rPr>
        <w:t>budget was approved with a unanimous vote.</w:t>
      </w:r>
    </w:p>
    <w:p w14:paraId="24261466" w14:textId="27CDA8DC" w:rsidR="00851412" w:rsidRPr="000874D1" w:rsidRDefault="00851412" w:rsidP="000874D1">
      <w:pPr>
        <w:pStyle w:val="Heading2"/>
        <w:rPr>
          <w:sz w:val="20"/>
          <w:szCs w:val="20"/>
        </w:rPr>
      </w:pPr>
      <w:r w:rsidRPr="000874D1">
        <w:rPr>
          <w:sz w:val="20"/>
          <w:szCs w:val="20"/>
        </w:rPr>
        <w:t>Public Remarks</w:t>
      </w:r>
    </w:p>
    <w:p w14:paraId="17D3D50B" w14:textId="270D183C" w:rsidR="00851412" w:rsidRPr="000874D1" w:rsidRDefault="00851412" w:rsidP="00935481">
      <w:pPr>
        <w:rPr>
          <w:rFonts w:asciiTheme="minorHAnsi" w:hAnsiTheme="minorHAnsi" w:cstheme="minorHAnsi"/>
          <w:sz w:val="20"/>
          <w:szCs w:val="20"/>
        </w:rPr>
      </w:pPr>
      <w:r w:rsidRPr="000874D1">
        <w:rPr>
          <w:rFonts w:asciiTheme="minorHAnsi" w:hAnsiTheme="minorHAnsi" w:cstheme="minorHAnsi"/>
          <w:sz w:val="20"/>
          <w:szCs w:val="20"/>
        </w:rPr>
        <w:t>There were no public remarks</w:t>
      </w:r>
      <w:r w:rsidR="000874D1" w:rsidRPr="000874D1">
        <w:rPr>
          <w:rFonts w:asciiTheme="minorHAnsi" w:hAnsiTheme="minorHAnsi" w:cstheme="minorHAnsi"/>
          <w:sz w:val="20"/>
          <w:szCs w:val="20"/>
        </w:rPr>
        <w:t>.</w:t>
      </w:r>
    </w:p>
    <w:p w14:paraId="03FB62FE" w14:textId="7A262353" w:rsidR="00177D60" w:rsidRPr="000874D1" w:rsidRDefault="00177D60" w:rsidP="000874D1">
      <w:pPr>
        <w:pStyle w:val="Heading2"/>
        <w:rPr>
          <w:sz w:val="20"/>
          <w:szCs w:val="20"/>
        </w:rPr>
      </w:pPr>
      <w:r w:rsidRPr="000874D1">
        <w:rPr>
          <w:sz w:val="20"/>
          <w:szCs w:val="20"/>
        </w:rPr>
        <w:t>Closing Remarks</w:t>
      </w:r>
    </w:p>
    <w:p w14:paraId="000000BD" w14:textId="39EE4D5C" w:rsidR="00C25815" w:rsidRPr="005C58D7" w:rsidRDefault="00177D60">
      <w:pPr>
        <w:rPr>
          <w:rFonts w:asciiTheme="minorHAnsi" w:hAnsiTheme="minorHAnsi" w:cstheme="minorHAnsi"/>
        </w:rPr>
      </w:pPr>
      <w:r w:rsidRPr="000874D1">
        <w:rPr>
          <w:rFonts w:asciiTheme="minorHAnsi" w:hAnsiTheme="minorHAnsi" w:cstheme="minorHAnsi"/>
          <w:sz w:val="20"/>
          <w:szCs w:val="20"/>
        </w:rPr>
        <w:t xml:space="preserve">Dr. Anderson thanked Dr. Winterstein and the team. </w:t>
      </w:r>
      <w:r w:rsidR="00851412" w:rsidRPr="000874D1">
        <w:rPr>
          <w:rFonts w:asciiTheme="minorHAnsi" w:hAnsiTheme="minorHAnsi" w:cstheme="minorHAnsi"/>
          <w:sz w:val="20"/>
          <w:szCs w:val="20"/>
        </w:rPr>
        <w:t>T</w:t>
      </w:r>
      <w:r w:rsidRPr="000874D1">
        <w:rPr>
          <w:rFonts w:asciiTheme="minorHAnsi" w:hAnsiTheme="minorHAnsi" w:cstheme="minorHAnsi"/>
          <w:sz w:val="20"/>
          <w:szCs w:val="20"/>
        </w:rPr>
        <w:t>he RFP for the next grants cycle</w:t>
      </w:r>
      <w:r w:rsidR="00851412" w:rsidRPr="000874D1">
        <w:rPr>
          <w:rFonts w:asciiTheme="minorHAnsi" w:hAnsiTheme="minorHAnsi" w:cstheme="minorHAnsi"/>
          <w:sz w:val="20"/>
          <w:szCs w:val="20"/>
        </w:rPr>
        <w:t xml:space="preserve"> will be shared for approval via email soon</w:t>
      </w:r>
      <w:r w:rsidRPr="000874D1">
        <w:rPr>
          <w:rFonts w:asciiTheme="minorHAnsi" w:hAnsiTheme="minorHAnsi" w:cstheme="minorHAnsi"/>
          <w:sz w:val="20"/>
          <w:szCs w:val="20"/>
        </w:rPr>
        <w:t xml:space="preserve">. </w:t>
      </w:r>
      <w:r w:rsidR="00851412" w:rsidRPr="000874D1">
        <w:rPr>
          <w:rFonts w:asciiTheme="minorHAnsi" w:hAnsiTheme="minorHAnsi" w:cstheme="minorHAnsi"/>
          <w:sz w:val="20"/>
          <w:szCs w:val="20"/>
        </w:rPr>
        <w:t xml:space="preserve">Dr. Winterstein encouraged </w:t>
      </w:r>
      <w:r w:rsidR="002C2A7D" w:rsidRPr="002C2A7D">
        <w:rPr>
          <w:rFonts w:asciiTheme="minorHAnsi" w:hAnsiTheme="minorHAnsi" w:cstheme="minorHAnsi"/>
          <w:sz w:val="20"/>
          <w:szCs w:val="20"/>
        </w:rPr>
        <w:t xml:space="preserve">the board members to reach out to their faculty to </w:t>
      </w:r>
      <w:r w:rsidR="00DD4EBB" w:rsidRPr="002C2A7D">
        <w:rPr>
          <w:rFonts w:asciiTheme="minorHAnsi" w:hAnsiTheme="minorHAnsi" w:cstheme="minorHAnsi"/>
          <w:sz w:val="20"/>
          <w:szCs w:val="20"/>
        </w:rPr>
        <w:t>increase</w:t>
      </w:r>
      <w:r w:rsidR="00DD4EBB">
        <w:rPr>
          <w:rFonts w:asciiTheme="minorHAnsi" w:hAnsiTheme="minorHAnsi" w:cstheme="minorHAnsi"/>
          <w:sz w:val="20"/>
          <w:szCs w:val="20"/>
        </w:rPr>
        <w:t xml:space="preserve"> </w:t>
      </w:r>
      <w:r w:rsidR="00DD4EBB" w:rsidRPr="000874D1">
        <w:rPr>
          <w:rFonts w:asciiTheme="minorHAnsi" w:hAnsiTheme="minorHAnsi" w:cstheme="minorHAnsi"/>
          <w:sz w:val="20"/>
          <w:szCs w:val="20"/>
        </w:rPr>
        <w:t>applications</w:t>
      </w:r>
      <w:r w:rsidR="00851412" w:rsidRPr="000874D1">
        <w:rPr>
          <w:rFonts w:asciiTheme="minorHAnsi" w:hAnsiTheme="minorHAnsi" w:cstheme="minorHAnsi"/>
          <w:sz w:val="20"/>
          <w:szCs w:val="20"/>
        </w:rPr>
        <w:t xml:space="preserve"> for </w:t>
      </w:r>
      <w:r w:rsidR="002C2A7D">
        <w:rPr>
          <w:rFonts w:asciiTheme="minorHAnsi" w:hAnsiTheme="minorHAnsi" w:cstheme="minorHAnsi"/>
          <w:sz w:val="20"/>
          <w:szCs w:val="20"/>
        </w:rPr>
        <w:t xml:space="preserve">the </w:t>
      </w:r>
      <w:r w:rsidR="00851412" w:rsidRPr="000874D1">
        <w:rPr>
          <w:rFonts w:asciiTheme="minorHAnsi" w:hAnsiTheme="minorHAnsi" w:cstheme="minorHAnsi"/>
          <w:sz w:val="20"/>
          <w:szCs w:val="20"/>
        </w:rPr>
        <w:t xml:space="preserve">grants program. </w:t>
      </w:r>
      <w:r w:rsidRPr="000874D1">
        <w:rPr>
          <w:rFonts w:asciiTheme="minorHAnsi" w:hAnsiTheme="minorHAnsi" w:cstheme="minorHAnsi"/>
          <w:color w:val="000000"/>
          <w:sz w:val="20"/>
          <w:szCs w:val="20"/>
        </w:rPr>
        <w:t xml:space="preserve">Members were thanked for </w:t>
      </w:r>
      <w:r w:rsidR="00851412" w:rsidRPr="000874D1">
        <w:rPr>
          <w:rFonts w:asciiTheme="minorHAnsi" w:hAnsiTheme="minorHAnsi" w:cstheme="minorHAnsi"/>
          <w:color w:val="000000"/>
          <w:sz w:val="20"/>
          <w:szCs w:val="20"/>
        </w:rPr>
        <w:t>attending and the meeting was adjourned</w:t>
      </w:r>
      <w:r w:rsidR="000874D1" w:rsidRPr="000874D1">
        <w:rPr>
          <w:rFonts w:asciiTheme="minorHAnsi" w:hAnsiTheme="minorHAnsi" w:cstheme="minorHAnsi"/>
          <w:color w:val="000000"/>
          <w:sz w:val="20"/>
          <w:szCs w:val="20"/>
        </w:rPr>
        <w:t>.</w:t>
      </w:r>
    </w:p>
    <w:sectPr w:rsidR="00C25815" w:rsidRPr="005C58D7" w:rsidSect="00C364CB">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6888" w14:textId="77777777" w:rsidR="00173C48" w:rsidRDefault="00173C48">
      <w:pPr>
        <w:spacing w:after="0" w:line="240" w:lineRule="auto"/>
      </w:pPr>
      <w:r>
        <w:separator/>
      </w:r>
    </w:p>
  </w:endnote>
  <w:endnote w:type="continuationSeparator" w:id="0">
    <w:p w14:paraId="7DCF1545" w14:textId="77777777" w:rsidR="00173C48" w:rsidRDefault="0017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F3AD" w14:textId="77777777" w:rsidR="00173C48" w:rsidRDefault="00173C48">
      <w:pPr>
        <w:spacing w:after="0" w:line="240" w:lineRule="auto"/>
      </w:pPr>
      <w:r>
        <w:separator/>
      </w:r>
    </w:p>
  </w:footnote>
  <w:footnote w:type="continuationSeparator" w:id="0">
    <w:p w14:paraId="71CD8F64" w14:textId="77777777" w:rsidR="00173C48" w:rsidRDefault="00173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38683022" w:rsidR="00C25815" w:rsidRDefault="00C25815">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DD"/>
    <w:multiLevelType w:val="hybridMultilevel"/>
    <w:tmpl w:val="1D7EAC8C"/>
    <w:lvl w:ilvl="0" w:tplc="2FDA23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02426"/>
    <w:multiLevelType w:val="hybridMultilevel"/>
    <w:tmpl w:val="8418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72450"/>
    <w:multiLevelType w:val="multilevel"/>
    <w:tmpl w:val="ABF2F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7060258">
    <w:abstractNumId w:val="2"/>
  </w:num>
  <w:num w:numId="2" w16cid:durableId="564679619">
    <w:abstractNumId w:val="1"/>
  </w:num>
  <w:num w:numId="3" w16cid:durableId="118682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15"/>
    <w:rsid w:val="0000069F"/>
    <w:rsid w:val="000035F7"/>
    <w:rsid w:val="00056AA1"/>
    <w:rsid w:val="000874D1"/>
    <w:rsid w:val="000A2075"/>
    <w:rsid w:val="00107A22"/>
    <w:rsid w:val="00140425"/>
    <w:rsid w:val="00152D1A"/>
    <w:rsid w:val="00173C48"/>
    <w:rsid w:val="00177D60"/>
    <w:rsid w:val="001B04C6"/>
    <w:rsid w:val="001C20A3"/>
    <w:rsid w:val="001E0BDC"/>
    <w:rsid w:val="002015E4"/>
    <w:rsid w:val="0025705E"/>
    <w:rsid w:val="002C2A7D"/>
    <w:rsid w:val="002E31FB"/>
    <w:rsid w:val="003314BA"/>
    <w:rsid w:val="003538C4"/>
    <w:rsid w:val="003B0321"/>
    <w:rsid w:val="003C0602"/>
    <w:rsid w:val="00417EC6"/>
    <w:rsid w:val="00421E3C"/>
    <w:rsid w:val="00456BF9"/>
    <w:rsid w:val="00464667"/>
    <w:rsid w:val="004815FC"/>
    <w:rsid w:val="004B271A"/>
    <w:rsid w:val="00513225"/>
    <w:rsid w:val="00515897"/>
    <w:rsid w:val="00527B93"/>
    <w:rsid w:val="00561AE3"/>
    <w:rsid w:val="005C58D7"/>
    <w:rsid w:val="005D1B5E"/>
    <w:rsid w:val="0062470D"/>
    <w:rsid w:val="006841C7"/>
    <w:rsid w:val="006900A8"/>
    <w:rsid w:val="006F2B4F"/>
    <w:rsid w:val="00724423"/>
    <w:rsid w:val="007521DF"/>
    <w:rsid w:val="007627D8"/>
    <w:rsid w:val="00776A42"/>
    <w:rsid w:val="00851412"/>
    <w:rsid w:val="008C1C2D"/>
    <w:rsid w:val="00935481"/>
    <w:rsid w:val="009869F6"/>
    <w:rsid w:val="00997F2C"/>
    <w:rsid w:val="009C0CE3"/>
    <w:rsid w:val="009F10A8"/>
    <w:rsid w:val="00A32BDA"/>
    <w:rsid w:val="00AD70D3"/>
    <w:rsid w:val="00B17328"/>
    <w:rsid w:val="00B47E03"/>
    <w:rsid w:val="00B919A7"/>
    <w:rsid w:val="00B95589"/>
    <w:rsid w:val="00BC6DB2"/>
    <w:rsid w:val="00C25815"/>
    <w:rsid w:val="00C364CB"/>
    <w:rsid w:val="00C50FF8"/>
    <w:rsid w:val="00C74976"/>
    <w:rsid w:val="00C8179F"/>
    <w:rsid w:val="00CB450B"/>
    <w:rsid w:val="00D84C22"/>
    <w:rsid w:val="00DD4EBB"/>
    <w:rsid w:val="00DE3D03"/>
    <w:rsid w:val="00DF2443"/>
    <w:rsid w:val="00DF372B"/>
    <w:rsid w:val="00E30EC8"/>
    <w:rsid w:val="00E50E67"/>
    <w:rsid w:val="00E666C7"/>
    <w:rsid w:val="00EC7C5F"/>
    <w:rsid w:val="00ED19A3"/>
    <w:rsid w:val="00EF2A44"/>
    <w:rsid w:val="00F135C6"/>
    <w:rsid w:val="00F34A79"/>
    <w:rsid w:val="00F539F1"/>
    <w:rsid w:val="00F8128F"/>
    <w:rsid w:val="00FC25A8"/>
    <w:rsid w:val="00FF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66CC"/>
  <w15:docId w15:val="{C29ECBD4-3E8C-7841-91B3-D22B386A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D3"/>
  </w:style>
  <w:style w:type="paragraph" w:styleId="Heading1">
    <w:name w:val="heading 1"/>
    <w:basedOn w:val="Normal"/>
    <w:next w:val="Normal"/>
    <w:link w:val="Heading1Char"/>
    <w:uiPriority w:val="9"/>
    <w:qFormat/>
    <w:rsid w:val="006C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E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4E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4ED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C4ED3"/>
    <w:pPr>
      <w:ind w:left="720"/>
      <w:contextualSpacing/>
    </w:pPr>
  </w:style>
  <w:style w:type="paragraph" w:styleId="Header">
    <w:name w:val="header"/>
    <w:basedOn w:val="Normal"/>
    <w:link w:val="HeaderChar"/>
    <w:uiPriority w:val="99"/>
    <w:unhideWhenUsed/>
    <w:rsid w:val="007B3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20"/>
  </w:style>
  <w:style w:type="paragraph" w:styleId="Footer">
    <w:name w:val="footer"/>
    <w:basedOn w:val="Normal"/>
    <w:link w:val="FooterChar"/>
    <w:uiPriority w:val="99"/>
    <w:unhideWhenUsed/>
    <w:rsid w:val="007B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20"/>
  </w:style>
  <w:style w:type="table" w:styleId="GridTable4-Accent6">
    <w:name w:val="Grid Table 4 Accent 6"/>
    <w:basedOn w:val="TableNormal"/>
    <w:uiPriority w:val="49"/>
    <w:rsid w:val="004E21D0"/>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E21D0"/>
    <w:rPr>
      <w:sz w:val="16"/>
      <w:szCs w:val="16"/>
    </w:rPr>
  </w:style>
  <w:style w:type="paragraph" w:styleId="CommentText">
    <w:name w:val="annotation text"/>
    <w:basedOn w:val="Normal"/>
    <w:link w:val="CommentTextChar"/>
    <w:uiPriority w:val="99"/>
    <w:unhideWhenUsed/>
    <w:rsid w:val="004E21D0"/>
    <w:pPr>
      <w:spacing w:after="0" w:line="240" w:lineRule="auto"/>
    </w:pPr>
    <w:rPr>
      <w:sz w:val="20"/>
      <w:szCs w:val="20"/>
    </w:rPr>
  </w:style>
  <w:style w:type="character" w:customStyle="1" w:styleId="CommentTextChar">
    <w:name w:val="Comment Text Char"/>
    <w:basedOn w:val="DefaultParagraphFont"/>
    <w:link w:val="CommentText"/>
    <w:uiPriority w:val="99"/>
    <w:rsid w:val="004E21D0"/>
    <w:rPr>
      <w:sz w:val="20"/>
      <w:szCs w:val="20"/>
    </w:rPr>
  </w:style>
  <w:style w:type="paragraph" w:styleId="CommentSubject">
    <w:name w:val="annotation subject"/>
    <w:basedOn w:val="CommentText"/>
    <w:next w:val="CommentText"/>
    <w:link w:val="CommentSubjectChar"/>
    <w:uiPriority w:val="99"/>
    <w:semiHidden/>
    <w:unhideWhenUsed/>
    <w:rsid w:val="001833B0"/>
    <w:pPr>
      <w:spacing w:after="160"/>
    </w:pPr>
    <w:rPr>
      <w:b/>
      <w:bCs/>
    </w:rPr>
  </w:style>
  <w:style w:type="character" w:customStyle="1" w:styleId="CommentSubjectChar">
    <w:name w:val="Comment Subject Char"/>
    <w:basedOn w:val="CommentTextChar"/>
    <w:link w:val="CommentSubject"/>
    <w:uiPriority w:val="99"/>
    <w:semiHidden/>
    <w:rsid w:val="001833B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0">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1">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2">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3">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4">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5">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6">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752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WPJUprambilpzJZmI/2tCCA==">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5227</Characters>
  <Application>Microsoft Office Word</Application>
  <DocSecurity>8</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Jyot,Jeevan</dc:creator>
  <cp:lastModifiedBy>Veliz,Allison</cp:lastModifiedBy>
  <cp:revision>2</cp:revision>
  <dcterms:created xsi:type="dcterms:W3CDTF">2026-04-17T14:13:00Z</dcterms:created>
  <dcterms:modified xsi:type="dcterms:W3CDTF">2026-04-17T14:13:00Z</dcterms:modified>
</cp:coreProperties>
</file>