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9207" w14:textId="77777777" w:rsidR="00707298" w:rsidRDefault="00707298" w:rsidP="00102271">
      <w:pPr>
        <w:pStyle w:val="Heading1"/>
        <w:spacing w:after="0"/>
        <w:jc w:val="center"/>
        <w:rPr>
          <w:color w:val="385623" w:themeColor="accent6" w:themeShade="80"/>
          <w:sz w:val="48"/>
          <w:szCs w:val="48"/>
        </w:rPr>
      </w:pPr>
      <w:r w:rsidRPr="0057622D">
        <w:rPr>
          <w:color w:val="385623" w:themeColor="accent6" w:themeShade="80"/>
          <w:sz w:val="48"/>
          <w:szCs w:val="48"/>
        </w:rPr>
        <w:t xml:space="preserve">meeting </w:t>
      </w:r>
      <w:r>
        <w:rPr>
          <w:color w:val="385623" w:themeColor="accent6" w:themeShade="80"/>
          <w:sz w:val="48"/>
          <w:szCs w:val="48"/>
        </w:rPr>
        <w:t>Minutes</w:t>
      </w:r>
    </w:p>
    <w:p w14:paraId="45F6C90B" w14:textId="77777777" w:rsidR="00707298" w:rsidRPr="00082880" w:rsidRDefault="00707298" w:rsidP="00707298">
      <w:pPr>
        <w:pStyle w:val="Heading2"/>
        <w:spacing w:after="0"/>
        <w:rPr>
          <w:color w:val="538135" w:themeColor="accent6" w:themeShade="BF"/>
          <w:sz w:val="12"/>
          <w:szCs w:val="12"/>
        </w:rPr>
      </w:pPr>
    </w:p>
    <w:p w14:paraId="278B952C" w14:textId="77777777" w:rsidR="00707298" w:rsidRPr="00A842AA" w:rsidRDefault="00707298" w:rsidP="00707298">
      <w:pPr>
        <w:pStyle w:val="Heading2"/>
        <w:spacing w:after="0"/>
        <w:jc w:val="center"/>
        <w:rPr>
          <w:color w:val="538135" w:themeColor="accent6" w:themeShade="BF"/>
        </w:rPr>
      </w:pPr>
      <w:r w:rsidRPr="00A842AA">
        <w:rPr>
          <w:color w:val="538135" w:themeColor="accent6" w:themeShade="BF"/>
        </w:rPr>
        <w:t xml:space="preserve">Consortium for Medical Marijuana Clinical Outcomes Research: </w:t>
      </w:r>
    </w:p>
    <w:p w14:paraId="30E67B39" w14:textId="77777777" w:rsidR="00707298" w:rsidRDefault="00707298" w:rsidP="00707298">
      <w:pPr>
        <w:pStyle w:val="Heading1"/>
        <w:spacing w:after="0"/>
        <w:jc w:val="center"/>
        <w:rPr>
          <w:color w:val="538135" w:themeColor="accent6" w:themeShade="BF"/>
          <w:sz w:val="24"/>
          <w:szCs w:val="24"/>
        </w:rPr>
      </w:pPr>
      <w:r w:rsidRPr="003008D0">
        <w:rPr>
          <w:color w:val="538135" w:themeColor="accent6" w:themeShade="BF"/>
          <w:sz w:val="24"/>
          <w:szCs w:val="24"/>
        </w:rPr>
        <w:t>Board Meeting (</w:t>
      </w:r>
      <w:r w:rsidR="00162334" w:rsidRPr="00162334">
        <w:rPr>
          <w:color w:val="538135" w:themeColor="accent6" w:themeShade="BF"/>
          <w:sz w:val="24"/>
          <w:szCs w:val="24"/>
        </w:rPr>
        <w:t>Grant Review)</w:t>
      </w:r>
    </w:p>
    <w:p w14:paraId="15120311" w14:textId="77777777" w:rsidR="00707298" w:rsidRDefault="00707298" w:rsidP="00707298">
      <w:pPr>
        <w:pStyle w:val="Heading1"/>
        <w:spacing w:after="0"/>
        <w:jc w:val="center"/>
        <w:rPr>
          <w:color w:val="385623" w:themeColor="accent6" w:themeShade="80"/>
          <w:sz w:val="24"/>
          <w:szCs w:val="24"/>
        </w:rPr>
      </w:pPr>
    </w:p>
    <w:p w14:paraId="6F0C4FFB" w14:textId="77777777" w:rsidR="00707298" w:rsidRPr="00A158F9" w:rsidRDefault="00797777" w:rsidP="00707298">
      <w:pPr>
        <w:pStyle w:val="Heading2"/>
        <w:spacing w:after="0"/>
        <w:jc w:val="center"/>
        <w:rPr>
          <w:color w:val="auto"/>
          <w:u w:val="single"/>
        </w:rPr>
      </w:pPr>
      <w:r>
        <w:rPr>
          <w:color w:val="auto"/>
          <w:u w:val="single"/>
        </w:rPr>
        <w:t>Monday, November 25, 2019 at Noon</w:t>
      </w:r>
    </w:p>
    <w:p w14:paraId="466541DA" w14:textId="77777777" w:rsidR="00707298" w:rsidRDefault="00707298" w:rsidP="00707298">
      <w:pPr>
        <w:pStyle w:val="Heading2"/>
        <w:spacing w:after="0"/>
        <w:jc w:val="center"/>
        <w:rPr>
          <w:b w:val="0"/>
          <w:i/>
          <w:color w:val="auto"/>
          <w:sz w:val="20"/>
          <w:szCs w:val="20"/>
        </w:rPr>
      </w:pPr>
      <w:r>
        <w:rPr>
          <w:b w:val="0"/>
          <w:i/>
          <w:color w:val="auto"/>
          <w:sz w:val="20"/>
          <w:szCs w:val="20"/>
        </w:rPr>
        <w:t>1225 Center Drive, HPNP 2309, Gainesville, FL 32610 or Remote Connection via Zoom</w:t>
      </w:r>
    </w:p>
    <w:p w14:paraId="359C10CD" w14:textId="77777777" w:rsidR="00707298" w:rsidRDefault="00707298" w:rsidP="00707298">
      <w:pPr>
        <w:pStyle w:val="Heading1"/>
        <w:spacing w:after="0"/>
        <w:jc w:val="center"/>
        <w:rPr>
          <w:color w:val="385623" w:themeColor="accent6" w:themeShade="80"/>
          <w:sz w:val="24"/>
          <w:szCs w:val="24"/>
        </w:rPr>
      </w:pPr>
    </w:p>
    <w:p w14:paraId="3F3D62B0" w14:textId="77777777" w:rsidR="00545B46" w:rsidRPr="00545B46" w:rsidRDefault="00545B46" w:rsidP="00545B46">
      <w:pPr>
        <w:pStyle w:val="Heading2"/>
        <w:rPr>
          <w:sz w:val="20"/>
          <w:szCs w:val="20"/>
          <w:u w:val="single"/>
        </w:rPr>
      </w:pPr>
      <w:r w:rsidRPr="00545B46">
        <w:rPr>
          <w:sz w:val="20"/>
          <w:szCs w:val="20"/>
          <w:u w:val="single"/>
        </w:rPr>
        <w:t>Board Members Present:</w:t>
      </w:r>
    </w:p>
    <w:p w14:paraId="30FFC817" w14:textId="77777777" w:rsidR="00707298" w:rsidRDefault="00707298" w:rsidP="00707298">
      <w:pPr>
        <w:pStyle w:val="Heading2"/>
        <w:spacing w:after="0"/>
        <w:rPr>
          <w:b w:val="0"/>
          <w:color w:val="auto"/>
          <w:sz w:val="20"/>
          <w:szCs w:val="20"/>
        </w:rPr>
      </w:pPr>
      <w:r>
        <w:rPr>
          <w:b w:val="0"/>
          <w:color w:val="auto"/>
          <w:sz w:val="20"/>
          <w:szCs w:val="20"/>
        </w:rPr>
        <w:t>Roger Fillingim, Chair</w:t>
      </w:r>
    </w:p>
    <w:p w14:paraId="5FABDF23" w14:textId="77777777" w:rsidR="00083E30" w:rsidRPr="00083E30" w:rsidRDefault="00083E30" w:rsidP="00083E30">
      <w:pPr>
        <w:pStyle w:val="Heading2"/>
        <w:spacing w:after="0"/>
        <w:rPr>
          <w:b w:val="0"/>
          <w:color w:val="auto"/>
          <w:sz w:val="20"/>
          <w:szCs w:val="20"/>
        </w:rPr>
      </w:pPr>
      <w:r w:rsidRPr="00083E30">
        <w:rPr>
          <w:b w:val="0"/>
          <w:color w:val="auto"/>
          <w:sz w:val="20"/>
          <w:szCs w:val="20"/>
        </w:rPr>
        <w:t>Dalton Dietrich</w:t>
      </w:r>
    </w:p>
    <w:p w14:paraId="5F9C382D" w14:textId="77777777" w:rsidR="00083E30" w:rsidRPr="00083E30" w:rsidRDefault="00083E30" w:rsidP="00083E30">
      <w:pPr>
        <w:pStyle w:val="Heading2"/>
        <w:spacing w:after="0"/>
        <w:rPr>
          <w:b w:val="0"/>
          <w:color w:val="auto"/>
          <w:sz w:val="20"/>
          <w:szCs w:val="20"/>
        </w:rPr>
      </w:pPr>
      <w:r w:rsidRPr="00083E30">
        <w:rPr>
          <w:b w:val="0"/>
          <w:color w:val="auto"/>
          <w:sz w:val="20"/>
          <w:szCs w:val="20"/>
        </w:rPr>
        <w:t>Martha Rosenthal</w:t>
      </w:r>
    </w:p>
    <w:p w14:paraId="0723F6DC" w14:textId="77777777" w:rsidR="00083E30" w:rsidRPr="00083E30" w:rsidRDefault="00083E30" w:rsidP="00083E30">
      <w:pPr>
        <w:pStyle w:val="Heading2"/>
        <w:spacing w:after="0"/>
        <w:rPr>
          <w:b w:val="0"/>
          <w:color w:val="auto"/>
          <w:sz w:val="20"/>
          <w:szCs w:val="20"/>
        </w:rPr>
      </w:pPr>
      <w:r w:rsidRPr="00083E30">
        <w:rPr>
          <w:b w:val="0"/>
          <w:color w:val="auto"/>
          <w:sz w:val="20"/>
          <w:szCs w:val="20"/>
        </w:rPr>
        <w:t xml:space="preserve">Eric Holmes </w:t>
      </w:r>
    </w:p>
    <w:p w14:paraId="09C2079A" w14:textId="77777777" w:rsidR="00083E30" w:rsidRPr="00083E30" w:rsidRDefault="00083E30" w:rsidP="00083E30">
      <w:pPr>
        <w:pStyle w:val="Heading2"/>
        <w:spacing w:after="0"/>
        <w:rPr>
          <w:b w:val="0"/>
          <w:color w:val="auto"/>
          <w:sz w:val="20"/>
          <w:szCs w:val="20"/>
        </w:rPr>
      </w:pPr>
      <w:r w:rsidRPr="00083E30">
        <w:rPr>
          <w:b w:val="0"/>
          <w:color w:val="auto"/>
          <w:sz w:val="20"/>
          <w:szCs w:val="20"/>
        </w:rPr>
        <w:t>Bill Anderson</w:t>
      </w:r>
    </w:p>
    <w:p w14:paraId="73AA62D4" w14:textId="77777777" w:rsidR="00083E30" w:rsidRPr="00083E30" w:rsidRDefault="00083E30" w:rsidP="00083E30">
      <w:pPr>
        <w:pStyle w:val="Heading2"/>
        <w:spacing w:after="0"/>
        <w:rPr>
          <w:b w:val="0"/>
          <w:color w:val="auto"/>
          <w:sz w:val="20"/>
          <w:szCs w:val="20"/>
        </w:rPr>
      </w:pPr>
      <w:r w:rsidRPr="00083E30">
        <w:rPr>
          <w:b w:val="0"/>
          <w:color w:val="auto"/>
          <w:sz w:val="20"/>
          <w:szCs w:val="20"/>
        </w:rPr>
        <w:t>Cynthia Hughes-Harris</w:t>
      </w:r>
    </w:p>
    <w:p w14:paraId="6A9E4E95" w14:textId="77777777" w:rsidR="004C2567" w:rsidRDefault="004C2567" w:rsidP="004C2567">
      <w:pPr>
        <w:pStyle w:val="Heading2"/>
        <w:spacing w:after="0"/>
        <w:rPr>
          <w:b w:val="0"/>
          <w:color w:val="auto"/>
          <w:sz w:val="20"/>
          <w:szCs w:val="20"/>
        </w:rPr>
      </w:pPr>
      <w:r w:rsidRPr="00083E30">
        <w:rPr>
          <w:b w:val="0"/>
          <w:color w:val="auto"/>
          <w:sz w:val="20"/>
          <w:szCs w:val="20"/>
        </w:rPr>
        <w:t>Max Orezzoli</w:t>
      </w:r>
    </w:p>
    <w:p w14:paraId="563995CD" w14:textId="77777777" w:rsidR="00083E30" w:rsidRDefault="00083E30" w:rsidP="00083E30">
      <w:pPr>
        <w:pStyle w:val="Heading2"/>
        <w:spacing w:after="0"/>
        <w:rPr>
          <w:b w:val="0"/>
          <w:color w:val="auto"/>
          <w:sz w:val="20"/>
          <w:szCs w:val="20"/>
        </w:rPr>
      </w:pPr>
    </w:p>
    <w:p w14:paraId="7A34B3FC" w14:textId="77777777" w:rsidR="00FB180E" w:rsidRPr="00545B46" w:rsidRDefault="00FB180E" w:rsidP="00FB180E">
      <w:pPr>
        <w:pStyle w:val="Heading2"/>
        <w:rPr>
          <w:sz w:val="20"/>
          <w:szCs w:val="20"/>
          <w:u w:val="single"/>
        </w:rPr>
      </w:pPr>
      <w:r>
        <w:rPr>
          <w:sz w:val="20"/>
          <w:szCs w:val="20"/>
          <w:u w:val="single"/>
        </w:rPr>
        <w:t>Board Members Ab</w:t>
      </w:r>
      <w:r w:rsidRPr="00545B46">
        <w:rPr>
          <w:sz w:val="20"/>
          <w:szCs w:val="20"/>
          <w:u w:val="single"/>
        </w:rPr>
        <w:t>sent:</w:t>
      </w:r>
    </w:p>
    <w:p w14:paraId="52E9B492" w14:textId="77777777" w:rsidR="00FB180E" w:rsidRDefault="00695C10" w:rsidP="00083E30">
      <w:pPr>
        <w:pStyle w:val="Heading2"/>
        <w:spacing w:after="0"/>
        <w:rPr>
          <w:b w:val="0"/>
          <w:color w:val="auto"/>
          <w:sz w:val="20"/>
          <w:szCs w:val="20"/>
        </w:rPr>
      </w:pPr>
      <w:r>
        <w:rPr>
          <w:b w:val="0"/>
          <w:color w:val="auto"/>
          <w:sz w:val="20"/>
          <w:szCs w:val="20"/>
        </w:rPr>
        <w:t>Dan</w:t>
      </w:r>
      <w:r w:rsidR="00A73FF3">
        <w:rPr>
          <w:b w:val="0"/>
          <w:color w:val="auto"/>
          <w:sz w:val="20"/>
          <w:szCs w:val="20"/>
        </w:rPr>
        <w:t>iel</w:t>
      </w:r>
      <w:r>
        <w:rPr>
          <w:b w:val="0"/>
          <w:color w:val="auto"/>
          <w:sz w:val="20"/>
          <w:szCs w:val="20"/>
        </w:rPr>
        <w:t xml:space="preserve"> Flynn</w:t>
      </w:r>
    </w:p>
    <w:p w14:paraId="6AC11FC6" w14:textId="77777777" w:rsidR="00A73FF3" w:rsidRDefault="00A73FF3" w:rsidP="00083E30">
      <w:pPr>
        <w:pStyle w:val="Heading2"/>
        <w:spacing w:after="0"/>
        <w:rPr>
          <w:b w:val="0"/>
          <w:color w:val="auto"/>
          <w:sz w:val="20"/>
          <w:szCs w:val="20"/>
        </w:rPr>
      </w:pPr>
      <w:r>
        <w:rPr>
          <w:b w:val="0"/>
          <w:color w:val="auto"/>
          <w:sz w:val="20"/>
          <w:szCs w:val="20"/>
        </w:rPr>
        <w:t>Timothy Gilberston</w:t>
      </w:r>
    </w:p>
    <w:p w14:paraId="0DECEDDD" w14:textId="77777777" w:rsidR="00FB180E" w:rsidRDefault="00FB180E" w:rsidP="00083E30">
      <w:pPr>
        <w:pStyle w:val="Heading2"/>
        <w:spacing w:after="0"/>
        <w:rPr>
          <w:b w:val="0"/>
          <w:color w:val="auto"/>
          <w:sz w:val="20"/>
          <w:szCs w:val="20"/>
        </w:rPr>
      </w:pPr>
    </w:p>
    <w:p w14:paraId="556DDF39" w14:textId="77777777" w:rsidR="00545B46" w:rsidRPr="00545B46" w:rsidRDefault="00545B46" w:rsidP="00545B46">
      <w:pPr>
        <w:pStyle w:val="Heading2"/>
        <w:rPr>
          <w:sz w:val="20"/>
          <w:szCs w:val="20"/>
          <w:u w:val="single"/>
        </w:rPr>
      </w:pPr>
      <w:r w:rsidRPr="00545B46">
        <w:rPr>
          <w:sz w:val="20"/>
          <w:szCs w:val="20"/>
          <w:u w:val="single"/>
        </w:rPr>
        <w:t>Attendees:</w:t>
      </w:r>
    </w:p>
    <w:p w14:paraId="7319606D" w14:textId="77777777" w:rsidR="00707298" w:rsidRDefault="00707298" w:rsidP="00707298">
      <w:pPr>
        <w:pStyle w:val="Heading2"/>
        <w:spacing w:after="0"/>
        <w:rPr>
          <w:b w:val="0"/>
          <w:color w:val="auto"/>
          <w:sz w:val="20"/>
          <w:szCs w:val="20"/>
        </w:rPr>
      </w:pPr>
      <w:r>
        <w:rPr>
          <w:b w:val="0"/>
          <w:color w:val="auto"/>
          <w:sz w:val="20"/>
          <w:szCs w:val="20"/>
        </w:rPr>
        <w:t>Almut Winters</w:t>
      </w:r>
      <w:r w:rsidR="00D85E7A">
        <w:rPr>
          <w:b w:val="0"/>
          <w:color w:val="auto"/>
          <w:sz w:val="20"/>
          <w:szCs w:val="20"/>
        </w:rPr>
        <w:t>t</w:t>
      </w:r>
      <w:r>
        <w:rPr>
          <w:b w:val="0"/>
          <w:color w:val="auto"/>
          <w:sz w:val="20"/>
          <w:szCs w:val="20"/>
        </w:rPr>
        <w:t>ein, Consortium Director</w:t>
      </w:r>
    </w:p>
    <w:p w14:paraId="2F9523D2" w14:textId="77777777" w:rsidR="00707298" w:rsidRDefault="00707298" w:rsidP="00707298">
      <w:pPr>
        <w:pStyle w:val="Heading2"/>
        <w:spacing w:after="0"/>
        <w:rPr>
          <w:b w:val="0"/>
          <w:color w:val="auto"/>
          <w:sz w:val="20"/>
          <w:szCs w:val="20"/>
        </w:rPr>
      </w:pPr>
      <w:r>
        <w:rPr>
          <w:b w:val="0"/>
          <w:color w:val="auto"/>
          <w:sz w:val="20"/>
          <w:szCs w:val="20"/>
        </w:rPr>
        <w:t>Bob Cook, Consortium Associate Director</w:t>
      </w:r>
    </w:p>
    <w:p w14:paraId="078BEA43" w14:textId="77777777" w:rsidR="00707298" w:rsidRDefault="00707298" w:rsidP="00707298">
      <w:pPr>
        <w:pStyle w:val="Heading2"/>
        <w:spacing w:after="0"/>
        <w:rPr>
          <w:b w:val="0"/>
          <w:color w:val="auto"/>
          <w:sz w:val="20"/>
          <w:szCs w:val="20"/>
        </w:rPr>
      </w:pPr>
      <w:r>
        <w:rPr>
          <w:b w:val="0"/>
          <w:color w:val="auto"/>
          <w:sz w:val="20"/>
          <w:szCs w:val="20"/>
        </w:rPr>
        <w:t>Yan Wang</w:t>
      </w:r>
    </w:p>
    <w:p w14:paraId="1DA6BDF2" w14:textId="77777777" w:rsidR="00707298" w:rsidRDefault="00707298" w:rsidP="00707298">
      <w:pPr>
        <w:pStyle w:val="Heading2"/>
        <w:spacing w:after="0"/>
        <w:rPr>
          <w:b w:val="0"/>
          <w:color w:val="auto"/>
          <w:sz w:val="20"/>
          <w:szCs w:val="20"/>
        </w:rPr>
      </w:pPr>
      <w:r>
        <w:rPr>
          <w:b w:val="0"/>
          <w:color w:val="auto"/>
          <w:sz w:val="20"/>
          <w:szCs w:val="20"/>
        </w:rPr>
        <w:t>Juan Hincapie-Castillo</w:t>
      </w:r>
    </w:p>
    <w:p w14:paraId="20D1A9D5" w14:textId="77777777" w:rsidR="00707298" w:rsidRDefault="00707298" w:rsidP="00707298">
      <w:pPr>
        <w:pStyle w:val="Heading2"/>
        <w:spacing w:after="0"/>
        <w:rPr>
          <w:b w:val="0"/>
          <w:color w:val="auto"/>
          <w:sz w:val="20"/>
          <w:szCs w:val="20"/>
        </w:rPr>
      </w:pPr>
      <w:r>
        <w:rPr>
          <w:b w:val="0"/>
          <w:color w:val="auto"/>
          <w:sz w:val="20"/>
          <w:szCs w:val="20"/>
        </w:rPr>
        <w:t>Amie Goodin</w:t>
      </w:r>
    </w:p>
    <w:p w14:paraId="266D1DB5" w14:textId="77777777" w:rsidR="00707298" w:rsidRDefault="00707298" w:rsidP="00707298">
      <w:pPr>
        <w:pStyle w:val="Heading2"/>
        <w:spacing w:after="0"/>
        <w:rPr>
          <w:b w:val="0"/>
          <w:color w:val="auto"/>
          <w:sz w:val="20"/>
          <w:szCs w:val="20"/>
        </w:rPr>
      </w:pPr>
      <w:r>
        <w:rPr>
          <w:b w:val="0"/>
          <w:color w:val="auto"/>
          <w:sz w:val="20"/>
          <w:szCs w:val="20"/>
        </w:rPr>
        <w:t>Sebastian Jugl</w:t>
      </w:r>
    </w:p>
    <w:p w14:paraId="43196D9D" w14:textId="77777777" w:rsidR="00707298" w:rsidRDefault="00D6180D" w:rsidP="00707298">
      <w:pPr>
        <w:pStyle w:val="Heading2"/>
        <w:spacing w:after="0"/>
        <w:rPr>
          <w:b w:val="0"/>
          <w:color w:val="auto"/>
          <w:sz w:val="20"/>
          <w:szCs w:val="20"/>
        </w:rPr>
      </w:pPr>
      <w:r>
        <w:rPr>
          <w:b w:val="0"/>
          <w:color w:val="auto"/>
          <w:sz w:val="20"/>
          <w:szCs w:val="20"/>
        </w:rPr>
        <w:t>Anna Shavers</w:t>
      </w:r>
    </w:p>
    <w:p w14:paraId="418EF71A" w14:textId="77777777" w:rsidR="00D6180D" w:rsidRDefault="00D6180D" w:rsidP="00707298">
      <w:pPr>
        <w:pStyle w:val="Heading2"/>
        <w:spacing w:after="0"/>
        <w:rPr>
          <w:b w:val="0"/>
          <w:color w:val="auto"/>
          <w:sz w:val="20"/>
          <w:szCs w:val="20"/>
        </w:rPr>
      </w:pPr>
      <w:r>
        <w:rPr>
          <w:b w:val="0"/>
          <w:color w:val="auto"/>
          <w:sz w:val="20"/>
          <w:szCs w:val="20"/>
        </w:rPr>
        <w:t>Jeevan Jyot</w:t>
      </w:r>
    </w:p>
    <w:p w14:paraId="24AA7CD5" w14:textId="77777777" w:rsidR="00707298" w:rsidRDefault="00707298" w:rsidP="00707298">
      <w:pPr>
        <w:pStyle w:val="Heading2"/>
        <w:spacing w:after="0"/>
        <w:rPr>
          <w:color w:val="auto"/>
          <w:sz w:val="20"/>
          <w:szCs w:val="20"/>
        </w:rPr>
      </w:pPr>
    </w:p>
    <w:p w14:paraId="3B83CFCB" w14:textId="77777777" w:rsidR="00204900" w:rsidRPr="00204900" w:rsidRDefault="00204900" w:rsidP="00204900">
      <w:pPr>
        <w:pStyle w:val="Heading2"/>
        <w:rPr>
          <w:sz w:val="20"/>
          <w:szCs w:val="20"/>
        </w:rPr>
      </w:pPr>
      <w:r w:rsidRPr="00204900">
        <w:rPr>
          <w:sz w:val="20"/>
          <w:szCs w:val="20"/>
        </w:rPr>
        <w:t>Opening Remarks</w:t>
      </w:r>
    </w:p>
    <w:p w14:paraId="4AC78579" w14:textId="77777777" w:rsidR="00707298" w:rsidRDefault="00CE6FF5" w:rsidP="00707298">
      <w:pPr>
        <w:pStyle w:val="Heading2"/>
        <w:spacing w:after="0"/>
        <w:rPr>
          <w:b w:val="0"/>
          <w:color w:val="auto"/>
          <w:sz w:val="20"/>
          <w:szCs w:val="20"/>
        </w:rPr>
      </w:pPr>
      <w:r w:rsidRPr="00CE6FF5">
        <w:rPr>
          <w:b w:val="0"/>
          <w:color w:val="auto"/>
          <w:sz w:val="20"/>
          <w:szCs w:val="20"/>
        </w:rPr>
        <w:t xml:space="preserve">Dr. Roger Fillingim of the University of Florida (UF) called the meeting to order at 12:02 pm. He welcomed all Board Members and requested Dr. </w:t>
      </w:r>
      <w:r w:rsidR="00DE6814">
        <w:rPr>
          <w:b w:val="0"/>
          <w:color w:val="auto"/>
          <w:sz w:val="20"/>
          <w:szCs w:val="20"/>
        </w:rPr>
        <w:t xml:space="preserve">Bill </w:t>
      </w:r>
      <w:r w:rsidRPr="00CE6FF5">
        <w:rPr>
          <w:b w:val="0"/>
          <w:color w:val="auto"/>
          <w:sz w:val="20"/>
          <w:szCs w:val="20"/>
        </w:rPr>
        <w:t>Anderson of Florida International University (FIU) to introduce himself as the newest board member.</w:t>
      </w:r>
    </w:p>
    <w:p w14:paraId="63584DEB" w14:textId="77777777" w:rsidR="00CE6FF5" w:rsidRDefault="00CE6FF5" w:rsidP="00707298">
      <w:pPr>
        <w:pStyle w:val="Heading2"/>
        <w:spacing w:after="0"/>
        <w:rPr>
          <w:b w:val="0"/>
          <w:color w:val="auto"/>
          <w:sz w:val="20"/>
          <w:szCs w:val="20"/>
        </w:rPr>
      </w:pPr>
    </w:p>
    <w:p w14:paraId="4DB21DD7" w14:textId="77777777" w:rsidR="00204900" w:rsidRPr="00204900" w:rsidRDefault="00124C3E" w:rsidP="00204900">
      <w:pPr>
        <w:pStyle w:val="Heading2"/>
        <w:rPr>
          <w:sz w:val="20"/>
          <w:szCs w:val="20"/>
        </w:rPr>
      </w:pPr>
      <w:r>
        <w:rPr>
          <w:sz w:val="20"/>
          <w:szCs w:val="20"/>
        </w:rPr>
        <w:t xml:space="preserve">Discussion of </w:t>
      </w:r>
      <w:r w:rsidR="008D41A4">
        <w:rPr>
          <w:sz w:val="20"/>
          <w:szCs w:val="20"/>
        </w:rPr>
        <w:t>Grants Program</w:t>
      </w:r>
      <w:r>
        <w:rPr>
          <w:sz w:val="20"/>
          <w:szCs w:val="20"/>
        </w:rPr>
        <w:t xml:space="preserve"> </w:t>
      </w:r>
      <w:r w:rsidR="00204900" w:rsidRPr="00204900">
        <w:rPr>
          <w:sz w:val="20"/>
          <w:szCs w:val="20"/>
        </w:rPr>
        <w:t>Scoring Method for Awards</w:t>
      </w:r>
    </w:p>
    <w:p w14:paraId="452FA968" w14:textId="77777777" w:rsidR="00D5531D" w:rsidRPr="00D5531D" w:rsidRDefault="00D5531D" w:rsidP="00D5531D">
      <w:pPr>
        <w:pStyle w:val="Heading2"/>
        <w:spacing w:after="0"/>
        <w:rPr>
          <w:b w:val="0"/>
          <w:color w:val="auto"/>
          <w:sz w:val="20"/>
          <w:szCs w:val="20"/>
        </w:rPr>
      </w:pPr>
      <w:r w:rsidRPr="00D5531D">
        <w:rPr>
          <w:b w:val="0"/>
          <w:color w:val="auto"/>
          <w:sz w:val="20"/>
          <w:szCs w:val="20"/>
        </w:rPr>
        <w:t>The Consortium received 41 applications for the grants program.</w:t>
      </w:r>
      <w:r w:rsidR="006908BF" w:rsidRPr="006908BF">
        <w:rPr>
          <w:rFonts w:asciiTheme="minorHAnsi" w:eastAsia="Times New Roman" w:hAnsiTheme="minorHAnsi" w:cstheme="minorHAnsi"/>
          <w:b w:val="0"/>
          <w:bCs w:val="0"/>
          <w:color w:val="auto"/>
          <w:sz w:val="22"/>
          <w:szCs w:val="22"/>
          <w:lang w:eastAsia="en-US"/>
        </w:rPr>
        <w:t xml:space="preserve"> </w:t>
      </w:r>
      <w:r w:rsidR="006908BF">
        <w:rPr>
          <w:b w:val="0"/>
          <w:color w:val="auto"/>
          <w:sz w:val="20"/>
          <w:szCs w:val="20"/>
        </w:rPr>
        <w:t>The</w:t>
      </w:r>
      <w:r w:rsidR="006908BF" w:rsidRPr="006908BF">
        <w:rPr>
          <w:b w:val="0"/>
          <w:color w:val="auto"/>
          <w:sz w:val="20"/>
          <w:szCs w:val="20"/>
        </w:rPr>
        <w:t xml:space="preserve">se proposals were reviewed by ad-hoc out-of-state faculty reviewers with demonstrated expertise in the respective research area. </w:t>
      </w:r>
      <w:r w:rsidR="006908BF">
        <w:rPr>
          <w:b w:val="0"/>
          <w:color w:val="auto"/>
          <w:sz w:val="20"/>
          <w:szCs w:val="20"/>
        </w:rPr>
        <w:t xml:space="preserve">Based on the overall reviewer scores, </w:t>
      </w:r>
      <w:r w:rsidRPr="00D5531D">
        <w:rPr>
          <w:b w:val="0"/>
          <w:color w:val="auto"/>
          <w:sz w:val="20"/>
          <w:szCs w:val="20"/>
        </w:rPr>
        <w:t>Dr. Fil</w:t>
      </w:r>
      <w:r w:rsidR="006908BF">
        <w:rPr>
          <w:b w:val="0"/>
          <w:color w:val="auto"/>
          <w:sz w:val="20"/>
          <w:szCs w:val="20"/>
        </w:rPr>
        <w:t xml:space="preserve">lingim recommended triaging any </w:t>
      </w:r>
      <w:r w:rsidRPr="00D5531D">
        <w:rPr>
          <w:b w:val="0"/>
          <w:color w:val="auto"/>
          <w:sz w:val="20"/>
          <w:szCs w:val="20"/>
        </w:rPr>
        <w:t>application that recei</w:t>
      </w:r>
      <w:r w:rsidR="006908BF">
        <w:rPr>
          <w:b w:val="0"/>
          <w:color w:val="auto"/>
          <w:sz w:val="20"/>
          <w:szCs w:val="20"/>
        </w:rPr>
        <w:t>ved a score of 5 or higher</w:t>
      </w:r>
      <w:r w:rsidR="00FA0A34">
        <w:rPr>
          <w:b w:val="0"/>
          <w:color w:val="auto"/>
          <w:sz w:val="20"/>
          <w:szCs w:val="20"/>
        </w:rPr>
        <w:t xml:space="preserve"> (NIH rating scale)</w:t>
      </w:r>
      <w:r w:rsidRPr="00D5531D">
        <w:rPr>
          <w:b w:val="0"/>
          <w:color w:val="auto"/>
          <w:sz w:val="20"/>
          <w:szCs w:val="20"/>
        </w:rPr>
        <w:t>. All Board Members agreed, and 24 applications remained for review.</w:t>
      </w:r>
    </w:p>
    <w:p w14:paraId="5082CEA0" w14:textId="77777777" w:rsidR="00D5531D" w:rsidRPr="00D5531D" w:rsidRDefault="00D5531D" w:rsidP="00D5531D">
      <w:pPr>
        <w:pStyle w:val="Heading2"/>
        <w:spacing w:after="0"/>
        <w:rPr>
          <w:b w:val="0"/>
          <w:color w:val="auto"/>
          <w:sz w:val="20"/>
          <w:szCs w:val="20"/>
        </w:rPr>
      </w:pPr>
    </w:p>
    <w:p w14:paraId="453DB3C8" w14:textId="77777777" w:rsidR="00D5531D" w:rsidRDefault="006908BF" w:rsidP="00D5531D">
      <w:pPr>
        <w:pStyle w:val="Heading2"/>
        <w:spacing w:after="0"/>
        <w:rPr>
          <w:b w:val="0"/>
          <w:color w:val="auto"/>
          <w:sz w:val="20"/>
          <w:szCs w:val="20"/>
        </w:rPr>
      </w:pPr>
      <w:r>
        <w:rPr>
          <w:b w:val="0"/>
          <w:color w:val="auto"/>
          <w:sz w:val="20"/>
          <w:szCs w:val="20"/>
        </w:rPr>
        <w:t xml:space="preserve">Dr. Fillingim proposed </w:t>
      </w:r>
      <w:r w:rsidR="00D5531D" w:rsidRPr="00D5531D">
        <w:rPr>
          <w:b w:val="0"/>
          <w:color w:val="auto"/>
          <w:sz w:val="20"/>
          <w:szCs w:val="20"/>
        </w:rPr>
        <w:t xml:space="preserve">retaining </w:t>
      </w:r>
      <w:r>
        <w:rPr>
          <w:b w:val="0"/>
          <w:color w:val="auto"/>
          <w:sz w:val="20"/>
          <w:szCs w:val="20"/>
        </w:rPr>
        <w:t xml:space="preserve">only </w:t>
      </w:r>
      <w:r w:rsidR="00D5531D" w:rsidRPr="00D5531D">
        <w:rPr>
          <w:b w:val="0"/>
          <w:color w:val="auto"/>
          <w:sz w:val="20"/>
          <w:szCs w:val="20"/>
        </w:rPr>
        <w:t>the top application for each principal investigator (PI) applicant. All Board Members agreed, and 20 applications remained for review.</w:t>
      </w:r>
      <w:r w:rsidR="00D5531D">
        <w:rPr>
          <w:b w:val="0"/>
          <w:color w:val="auto"/>
          <w:sz w:val="20"/>
          <w:szCs w:val="20"/>
        </w:rPr>
        <w:t xml:space="preserve"> </w:t>
      </w:r>
      <w:r w:rsidR="00D5531D" w:rsidRPr="00D5531D">
        <w:rPr>
          <w:b w:val="0"/>
          <w:color w:val="auto"/>
          <w:sz w:val="20"/>
          <w:szCs w:val="20"/>
        </w:rPr>
        <w:t xml:space="preserve">Board Members provided feedback and expressed interest in </w:t>
      </w:r>
      <w:r>
        <w:rPr>
          <w:b w:val="0"/>
          <w:color w:val="auto"/>
          <w:sz w:val="20"/>
          <w:szCs w:val="20"/>
        </w:rPr>
        <w:t>funding proposals that were s</w:t>
      </w:r>
      <w:r w:rsidR="00D5531D" w:rsidRPr="00D5531D">
        <w:rPr>
          <w:b w:val="0"/>
          <w:color w:val="auto"/>
          <w:sz w:val="20"/>
          <w:szCs w:val="20"/>
        </w:rPr>
        <w:t>cientific</w:t>
      </w:r>
      <w:r>
        <w:rPr>
          <w:b w:val="0"/>
          <w:color w:val="auto"/>
          <w:sz w:val="20"/>
          <w:szCs w:val="20"/>
        </w:rPr>
        <w:t xml:space="preserve">ally </w:t>
      </w:r>
      <w:r w:rsidR="00D5531D" w:rsidRPr="00D5531D">
        <w:rPr>
          <w:b w:val="0"/>
          <w:color w:val="auto"/>
          <w:sz w:val="20"/>
          <w:szCs w:val="20"/>
        </w:rPr>
        <w:t>merit</w:t>
      </w:r>
      <w:r>
        <w:rPr>
          <w:b w:val="0"/>
          <w:color w:val="auto"/>
          <w:sz w:val="20"/>
          <w:szCs w:val="20"/>
        </w:rPr>
        <w:t xml:space="preserve">orious as well as </w:t>
      </w:r>
      <w:r w:rsidR="00765496">
        <w:rPr>
          <w:b w:val="0"/>
          <w:color w:val="auto"/>
          <w:sz w:val="20"/>
          <w:szCs w:val="20"/>
        </w:rPr>
        <w:t>focused</w:t>
      </w:r>
      <w:r w:rsidR="00D5531D" w:rsidRPr="00D5531D">
        <w:rPr>
          <w:b w:val="0"/>
          <w:color w:val="auto"/>
          <w:sz w:val="20"/>
          <w:szCs w:val="20"/>
        </w:rPr>
        <w:t xml:space="preserve"> on diversity in both research topics and institution</w:t>
      </w:r>
      <w:r>
        <w:rPr>
          <w:b w:val="0"/>
          <w:color w:val="auto"/>
          <w:sz w:val="20"/>
          <w:szCs w:val="20"/>
        </w:rPr>
        <w:t>al</w:t>
      </w:r>
      <w:r w:rsidR="00D5531D" w:rsidRPr="00D5531D">
        <w:rPr>
          <w:b w:val="0"/>
          <w:color w:val="auto"/>
          <w:sz w:val="20"/>
          <w:szCs w:val="20"/>
        </w:rPr>
        <w:t xml:space="preserve"> representation.</w:t>
      </w:r>
      <w:r w:rsidRPr="006908BF">
        <w:rPr>
          <w:b w:val="0"/>
          <w:color w:val="auto"/>
          <w:sz w:val="20"/>
          <w:szCs w:val="20"/>
        </w:rPr>
        <w:t xml:space="preserve"> </w:t>
      </w:r>
      <w:r w:rsidR="00765496">
        <w:rPr>
          <w:b w:val="0"/>
          <w:color w:val="auto"/>
          <w:sz w:val="20"/>
          <w:szCs w:val="20"/>
        </w:rPr>
        <w:t>Dr. Fillingim reminded</w:t>
      </w:r>
      <w:r w:rsidRPr="00D5531D">
        <w:rPr>
          <w:b w:val="0"/>
          <w:color w:val="auto"/>
          <w:sz w:val="20"/>
          <w:szCs w:val="20"/>
        </w:rPr>
        <w:t xml:space="preserve"> Board Members to keep in mind the </w:t>
      </w:r>
      <w:r w:rsidR="00737838">
        <w:rPr>
          <w:b w:val="0"/>
          <w:color w:val="auto"/>
          <w:sz w:val="20"/>
          <w:szCs w:val="20"/>
        </w:rPr>
        <w:t xml:space="preserve">research mission defined by </w:t>
      </w:r>
      <w:r w:rsidRPr="00D5531D">
        <w:rPr>
          <w:b w:val="0"/>
          <w:color w:val="auto"/>
          <w:sz w:val="20"/>
          <w:szCs w:val="20"/>
        </w:rPr>
        <w:t>State of Florida statute for the Consortium throughout the discussions of funding decisions during the meeting.</w:t>
      </w:r>
    </w:p>
    <w:p w14:paraId="6B26C975" w14:textId="77777777" w:rsidR="00707298" w:rsidRDefault="00707298" w:rsidP="00707298">
      <w:pPr>
        <w:pStyle w:val="Heading2"/>
        <w:spacing w:after="0"/>
        <w:rPr>
          <w:b w:val="0"/>
          <w:color w:val="auto"/>
          <w:sz w:val="20"/>
          <w:szCs w:val="20"/>
        </w:rPr>
      </w:pPr>
    </w:p>
    <w:p w14:paraId="4A0B8A7C" w14:textId="77777777" w:rsidR="008D41A4" w:rsidRDefault="008D41A4" w:rsidP="00566986">
      <w:pPr>
        <w:pStyle w:val="Heading2"/>
        <w:rPr>
          <w:sz w:val="20"/>
          <w:szCs w:val="20"/>
        </w:rPr>
      </w:pPr>
      <w:r w:rsidRPr="008D41A4">
        <w:rPr>
          <w:sz w:val="20"/>
          <w:szCs w:val="20"/>
        </w:rPr>
        <w:t>Review Grants Program Applicants and Reviewer Scores</w:t>
      </w:r>
    </w:p>
    <w:p w14:paraId="37CC8FFD" w14:textId="77777777" w:rsidR="00566986" w:rsidRDefault="00D81A87" w:rsidP="00566986">
      <w:pPr>
        <w:pStyle w:val="Heading2"/>
        <w:rPr>
          <w:b w:val="0"/>
          <w:color w:val="auto"/>
          <w:sz w:val="20"/>
          <w:szCs w:val="20"/>
        </w:rPr>
      </w:pPr>
      <w:r>
        <w:rPr>
          <w:b w:val="0"/>
          <w:color w:val="auto"/>
          <w:sz w:val="20"/>
          <w:szCs w:val="20"/>
        </w:rPr>
        <w:lastRenderedPageBreak/>
        <w:t>The top 20 proposals and their reviewer comments were discussed in detail by the attending board members</w:t>
      </w:r>
      <w:r w:rsidR="0030711F">
        <w:rPr>
          <w:b w:val="0"/>
          <w:color w:val="auto"/>
          <w:sz w:val="20"/>
          <w:szCs w:val="20"/>
        </w:rPr>
        <w:t xml:space="preserve">. </w:t>
      </w:r>
      <w:r w:rsidR="0030711F" w:rsidRPr="0030711F">
        <w:rPr>
          <w:b w:val="0"/>
          <w:color w:val="auto"/>
          <w:sz w:val="20"/>
          <w:szCs w:val="20"/>
        </w:rPr>
        <w:t>Dr. Fillingim briefl</w:t>
      </w:r>
      <w:r w:rsidR="0030711F">
        <w:rPr>
          <w:b w:val="0"/>
          <w:color w:val="auto"/>
          <w:sz w:val="20"/>
          <w:szCs w:val="20"/>
        </w:rPr>
        <w:t xml:space="preserve">y described each proposal </w:t>
      </w:r>
      <w:r w:rsidR="0030711F" w:rsidRPr="0030711F">
        <w:rPr>
          <w:b w:val="0"/>
          <w:color w:val="auto"/>
          <w:sz w:val="20"/>
          <w:szCs w:val="20"/>
        </w:rPr>
        <w:t xml:space="preserve">to the Board and requested comments. Board Members </w:t>
      </w:r>
      <w:r w:rsidR="00BD2C85">
        <w:rPr>
          <w:b w:val="0"/>
          <w:color w:val="auto"/>
          <w:sz w:val="20"/>
          <w:szCs w:val="20"/>
        </w:rPr>
        <w:t xml:space="preserve">then </w:t>
      </w:r>
      <w:r w:rsidR="0030711F" w:rsidRPr="0030711F">
        <w:rPr>
          <w:b w:val="0"/>
          <w:color w:val="auto"/>
          <w:sz w:val="20"/>
          <w:szCs w:val="20"/>
        </w:rPr>
        <w:t xml:space="preserve">discussed and agreed to </w:t>
      </w:r>
      <w:r w:rsidR="0030711F">
        <w:rPr>
          <w:b w:val="0"/>
          <w:color w:val="auto"/>
          <w:sz w:val="20"/>
          <w:szCs w:val="20"/>
        </w:rPr>
        <w:t>either “</w:t>
      </w:r>
      <w:r w:rsidR="0030711F" w:rsidRPr="0030711F">
        <w:rPr>
          <w:i/>
          <w:color w:val="auto"/>
          <w:sz w:val="20"/>
          <w:szCs w:val="20"/>
        </w:rPr>
        <w:t>fund</w:t>
      </w:r>
      <w:r w:rsidR="0030711F">
        <w:rPr>
          <w:i/>
          <w:color w:val="auto"/>
          <w:sz w:val="20"/>
          <w:szCs w:val="20"/>
        </w:rPr>
        <w:t>”</w:t>
      </w:r>
      <w:r w:rsidR="0030711F">
        <w:rPr>
          <w:b w:val="0"/>
          <w:color w:val="auto"/>
          <w:sz w:val="20"/>
          <w:szCs w:val="20"/>
        </w:rPr>
        <w:t>, “</w:t>
      </w:r>
      <w:r w:rsidR="0030711F" w:rsidRPr="0030711F">
        <w:rPr>
          <w:i/>
          <w:color w:val="auto"/>
          <w:sz w:val="20"/>
          <w:szCs w:val="20"/>
        </w:rPr>
        <w:t>not fund</w:t>
      </w:r>
      <w:r w:rsidR="0030711F">
        <w:rPr>
          <w:i/>
          <w:color w:val="auto"/>
          <w:sz w:val="20"/>
          <w:szCs w:val="20"/>
        </w:rPr>
        <w:t>”</w:t>
      </w:r>
      <w:r w:rsidR="0030711F">
        <w:rPr>
          <w:b w:val="0"/>
          <w:color w:val="auto"/>
          <w:sz w:val="20"/>
          <w:szCs w:val="20"/>
        </w:rPr>
        <w:t xml:space="preserve"> or “</w:t>
      </w:r>
      <w:r w:rsidR="0030711F" w:rsidRPr="0030711F">
        <w:rPr>
          <w:i/>
          <w:color w:val="auto"/>
          <w:sz w:val="20"/>
          <w:szCs w:val="20"/>
        </w:rPr>
        <w:t>maybe fund</w:t>
      </w:r>
      <w:r w:rsidR="0030711F">
        <w:rPr>
          <w:i/>
          <w:color w:val="auto"/>
          <w:sz w:val="20"/>
          <w:szCs w:val="20"/>
        </w:rPr>
        <w:t>”</w:t>
      </w:r>
      <w:r w:rsidR="0030711F" w:rsidRPr="0030711F">
        <w:rPr>
          <w:b w:val="0"/>
          <w:color w:val="auto"/>
          <w:sz w:val="20"/>
          <w:szCs w:val="20"/>
        </w:rPr>
        <w:t xml:space="preserve"> the </w:t>
      </w:r>
      <w:r w:rsidR="0030711F">
        <w:rPr>
          <w:b w:val="0"/>
          <w:color w:val="auto"/>
          <w:sz w:val="20"/>
          <w:szCs w:val="20"/>
        </w:rPr>
        <w:t xml:space="preserve">proposal. </w:t>
      </w:r>
      <w:r w:rsidR="0030711F" w:rsidRPr="0030711F">
        <w:rPr>
          <w:b w:val="0"/>
          <w:color w:val="auto"/>
          <w:sz w:val="20"/>
          <w:szCs w:val="20"/>
        </w:rPr>
        <w:t xml:space="preserve">The Board </w:t>
      </w:r>
      <w:r w:rsidR="00BD2C85">
        <w:rPr>
          <w:b w:val="0"/>
          <w:color w:val="auto"/>
          <w:sz w:val="20"/>
          <w:szCs w:val="20"/>
        </w:rPr>
        <w:t>had initially agreed to allocate</w:t>
      </w:r>
      <w:r w:rsidR="0030711F">
        <w:rPr>
          <w:b w:val="0"/>
          <w:color w:val="auto"/>
          <w:sz w:val="20"/>
          <w:szCs w:val="20"/>
        </w:rPr>
        <w:t xml:space="preserve"> $600,000 </w:t>
      </w:r>
      <w:r w:rsidR="0030711F" w:rsidRPr="0030711F">
        <w:rPr>
          <w:b w:val="0"/>
          <w:color w:val="auto"/>
          <w:sz w:val="20"/>
          <w:szCs w:val="20"/>
        </w:rPr>
        <w:t xml:space="preserve">to the Grants Program. Dr. Winterstein </w:t>
      </w:r>
      <w:r w:rsidR="0030711F">
        <w:rPr>
          <w:b w:val="0"/>
          <w:color w:val="auto"/>
          <w:sz w:val="20"/>
          <w:szCs w:val="20"/>
        </w:rPr>
        <w:t>informed the board that t</w:t>
      </w:r>
      <w:r w:rsidR="0030711F" w:rsidRPr="0030711F">
        <w:rPr>
          <w:b w:val="0"/>
          <w:color w:val="auto"/>
          <w:sz w:val="20"/>
          <w:szCs w:val="20"/>
        </w:rPr>
        <w:t xml:space="preserve">he </w:t>
      </w:r>
      <w:r w:rsidR="0030711F" w:rsidRPr="00BD2C85">
        <w:rPr>
          <w:b w:val="0"/>
          <w:color w:val="auto"/>
          <w:sz w:val="20"/>
          <w:szCs w:val="20"/>
        </w:rPr>
        <w:t>Consortium is waiting for data from the Department of Health (</w:t>
      </w:r>
      <w:proofErr w:type="spellStart"/>
      <w:r w:rsidR="0030711F" w:rsidRPr="00BD2C85">
        <w:rPr>
          <w:b w:val="0"/>
          <w:color w:val="auto"/>
          <w:sz w:val="20"/>
          <w:szCs w:val="20"/>
        </w:rPr>
        <w:t>DoH</w:t>
      </w:r>
      <w:proofErr w:type="spellEnd"/>
      <w:r w:rsidR="0030711F" w:rsidRPr="00BD2C85">
        <w:rPr>
          <w:b w:val="0"/>
          <w:color w:val="auto"/>
          <w:sz w:val="20"/>
          <w:szCs w:val="20"/>
        </w:rPr>
        <w:t>) which has caused delays in hiring additional Consortium support staff.</w:t>
      </w:r>
      <w:r w:rsidR="0030711F">
        <w:rPr>
          <w:b w:val="0"/>
          <w:color w:val="auto"/>
          <w:sz w:val="20"/>
          <w:szCs w:val="20"/>
        </w:rPr>
        <w:t xml:space="preserve"> The Board wo</w:t>
      </w:r>
      <w:r w:rsidR="002C62C2">
        <w:rPr>
          <w:b w:val="0"/>
          <w:color w:val="auto"/>
          <w:sz w:val="20"/>
          <w:szCs w:val="20"/>
        </w:rPr>
        <w:t xml:space="preserve">uld have to vote </w:t>
      </w:r>
      <w:r w:rsidR="0030711F">
        <w:rPr>
          <w:b w:val="0"/>
          <w:color w:val="auto"/>
          <w:sz w:val="20"/>
          <w:szCs w:val="20"/>
        </w:rPr>
        <w:t>to add</w:t>
      </w:r>
      <w:r w:rsidR="0030711F" w:rsidRPr="0030711F">
        <w:rPr>
          <w:b w:val="0"/>
          <w:color w:val="auto"/>
          <w:sz w:val="20"/>
          <w:szCs w:val="20"/>
        </w:rPr>
        <w:t xml:space="preserve"> an additional $75,000 for the Grants Program. </w:t>
      </w:r>
      <w:r w:rsidR="0030711F">
        <w:rPr>
          <w:b w:val="0"/>
          <w:color w:val="auto"/>
          <w:sz w:val="20"/>
          <w:szCs w:val="20"/>
        </w:rPr>
        <w:t>If approved t</w:t>
      </w:r>
      <w:r w:rsidR="0030711F" w:rsidRPr="0030711F">
        <w:rPr>
          <w:b w:val="0"/>
          <w:color w:val="auto"/>
          <w:sz w:val="20"/>
          <w:szCs w:val="20"/>
        </w:rPr>
        <w:t>he Board could h</w:t>
      </w:r>
      <w:r w:rsidR="002C62C2">
        <w:rPr>
          <w:b w:val="0"/>
          <w:color w:val="auto"/>
          <w:sz w:val="20"/>
          <w:szCs w:val="20"/>
        </w:rPr>
        <w:t>ave $675,000 to award research proposals</w:t>
      </w:r>
      <w:r w:rsidR="0030711F" w:rsidRPr="0030711F">
        <w:rPr>
          <w:b w:val="0"/>
          <w:color w:val="auto"/>
          <w:sz w:val="20"/>
          <w:szCs w:val="20"/>
        </w:rPr>
        <w:t>. The Board discussed and agreed the new budget</w:t>
      </w:r>
      <w:r w:rsidR="002C62C2">
        <w:rPr>
          <w:b w:val="0"/>
          <w:color w:val="auto"/>
          <w:sz w:val="20"/>
          <w:szCs w:val="20"/>
        </w:rPr>
        <w:t xml:space="preserve"> for awarding proposals</w:t>
      </w:r>
      <w:r w:rsidR="0030711F" w:rsidRPr="0030711F">
        <w:rPr>
          <w:b w:val="0"/>
          <w:color w:val="auto"/>
          <w:sz w:val="20"/>
          <w:szCs w:val="20"/>
        </w:rPr>
        <w:t xml:space="preserve"> would be $675,000.</w:t>
      </w:r>
      <w:r w:rsidR="002C62C2">
        <w:rPr>
          <w:b w:val="0"/>
          <w:color w:val="auto"/>
          <w:sz w:val="20"/>
          <w:szCs w:val="20"/>
        </w:rPr>
        <w:t xml:space="preserve"> </w:t>
      </w:r>
      <w:r w:rsidR="0030711F">
        <w:rPr>
          <w:b w:val="0"/>
          <w:color w:val="auto"/>
          <w:sz w:val="20"/>
          <w:szCs w:val="20"/>
        </w:rPr>
        <w:t xml:space="preserve">At the end of first round of discussions the </w:t>
      </w:r>
      <w:r w:rsidR="002C62C2">
        <w:rPr>
          <w:b w:val="0"/>
          <w:color w:val="auto"/>
          <w:sz w:val="20"/>
          <w:szCs w:val="20"/>
        </w:rPr>
        <w:t>“</w:t>
      </w:r>
      <w:r w:rsidR="0030711F" w:rsidRPr="002C62C2">
        <w:rPr>
          <w:i/>
          <w:color w:val="auto"/>
          <w:sz w:val="20"/>
          <w:szCs w:val="20"/>
        </w:rPr>
        <w:t>maybe fund</w:t>
      </w:r>
      <w:r w:rsidR="002C62C2">
        <w:rPr>
          <w:b w:val="0"/>
          <w:color w:val="auto"/>
          <w:sz w:val="20"/>
          <w:szCs w:val="20"/>
        </w:rPr>
        <w:t>”</w:t>
      </w:r>
      <w:r w:rsidR="0030711F">
        <w:rPr>
          <w:b w:val="0"/>
          <w:color w:val="auto"/>
          <w:sz w:val="20"/>
          <w:szCs w:val="20"/>
        </w:rPr>
        <w:t xml:space="preserve"> category of proposals was revisited for f</w:t>
      </w:r>
      <w:r w:rsidR="002C62C2">
        <w:rPr>
          <w:b w:val="0"/>
          <w:color w:val="auto"/>
          <w:sz w:val="20"/>
          <w:szCs w:val="20"/>
        </w:rPr>
        <w:t xml:space="preserve">inal consideration before final </w:t>
      </w:r>
      <w:r w:rsidR="0030711F">
        <w:rPr>
          <w:b w:val="0"/>
          <w:color w:val="auto"/>
          <w:sz w:val="20"/>
          <w:szCs w:val="20"/>
        </w:rPr>
        <w:t>funding decision</w:t>
      </w:r>
      <w:r w:rsidR="002C62C2">
        <w:rPr>
          <w:b w:val="0"/>
          <w:color w:val="auto"/>
          <w:sz w:val="20"/>
          <w:szCs w:val="20"/>
        </w:rPr>
        <w:t>s</w:t>
      </w:r>
      <w:r w:rsidR="0030711F">
        <w:rPr>
          <w:b w:val="0"/>
          <w:color w:val="auto"/>
          <w:sz w:val="20"/>
          <w:szCs w:val="20"/>
        </w:rPr>
        <w:t xml:space="preserve"> could be made. </w:t>
      </w:r>
    </w:p>
    <w:p w14:paraId="3DBCA7B0" w14:textId="77777777" w:rsidR="00D5531D" w:rsidRPr="00D5531D" w:rsidRDefault="00D5531D" w:rsidP="00D5531D">
      <w:pPr>
        <w:pStyle w:val="Heading2"/>
        <w:spacing w:after="0"/>
        <w:rPr>
          <w:b w:val="0"/>
          <w:color w:val="auto"/>
          <w:sz w:val="20"/>
          <w:szCs w:val="20"/>
        </w:rPr>
      </w:pPr>
      <w:r w:rsidRPr="00D5531D">
        <w:rPr>
          <w:b w:val="0"/>
          <w:color w:val="auto"/>
          <w:sz w:val="20"/>
          <w:szCs w:val="20"/>
        </w:rPr>
        <w:t xml:space="preserve">Dr. Fillingim read the </w:t>
      </w:r>
      <w:r w:rsidR="00124C3E">
        <w:rPr>
          <w:b w:val="0"/>
          <w:color w:val="auto"/>
          <w:sz w:val="20"/>
          <w:szCs w:val="20"/>
        </w:rPr>
        <w:t>names of the PIs and their Institutions whose proposals were selected for funding based on detailed discussions</w:t>
      </w:r>
      <w:r w:rsidR="00F843FC">
        <w:rPr>
          <w:b w:val="0"/>
          <w:color w:val="auto"/>
          <w:sz w:val="20"/>
          <w:szCs w:val="20"/>
        </w:rPr>
        <w:t xml:space="preserve">: Dr. </w:t>
      </w:r>
      <w:r w:rsidRPr="00D5531D">
        <w:rPr>
          <w:b w:val="0"/>
          <w:color w:val="auto"/>
          <w:sz w:val="20"/>
          <w:szCs w:val="20"/>
        </w:rPr>
        <w:t>S</w:t>
      </w:r>
      <w:r w:rsidR="00F843FC">
        <w:rPr>
          <w:b w:val="0"/>
          <w:color w:val="auto"/>
          <w:sz w:val="20"/>
          <w:szCs w:val="20"/>
        </w:rPr>
        <w:t>agen at University of Miami</w:t>
      </w:r>
      <w:r w:rsidRPr="00D5531D">
        <w:rPr>
          <w:b w:val="0"/>
          <w:color w:val="auto"/>
          <w:sz w:val="20"/>
          <w:szCs w:val="20"/>
        </w:rPr>
        <w:t xml:space="preserve">, </w:t>
      </w:r>
      <w:r w:rsidR="00F843FC">
        <w:rPr>
          <w:b w:val="0"/>
          <w:color w:val="auto"/>
          <w:sz w:val="20"/>
          <w:szCs w:val="20"/>
        </w:rPr>
        <w:t xml:space="preserve">Dr. </w:t>
      </w:r>
      <w:r w:rsidRPr="00D5531D">
        <w:rPr>
          <w:b w:val="0"/>
          <w:color w:val="auto"/>
          <w:sz w:val="20"/>
          <w:szCs w:val="20"/>
        </w:rPr>
        <w:t xml:space="preserve">Bramlett </w:t>
      </w:r>
      <w:r w:rsidR="00F843FC">
        <w:rPr>
          <w:b w:val="0"/>
          <w:color w:val="auto"/>
          <w:sz w:val="20"/>
          <w:szCs w:val="20"/>
        </w:rPr>
        <w:t>at</w:t>
      </w:r>
      <w:r w:rsidRPr="00D5531D">
        <w:rPr>
          <w:b w:val="0"/>
          <w:color w:val="auto"/>
          <w:sz w:val="20"/>
          <w:szCs w:val="20"/>
        </w:rPr>
        <w:t xml:space="preserve"> University of Miami,</w:t>
      </w:r>
      <w:r w:rsidR="00F843FC" w:rsidRPr="00F843FC">
        <w:rPr>
          <w:b w:val="0"/>
          <w:color w:val="auto"/>
          <w:sz w:val="20"/>
          <w:szCs w:val="20"/>
        </w:rPr>
        <w:t xml:space="preserve"> </w:t>
      </w:r>
      <w:r w:rsidR="00F843FC">
        <w:rPr>
          <w:b w:val="0"/>
          <w:color w:val="auto"/>
          <w:sz w:val="20"/>
          <w:szCs w:val="20"/>
        </w:rPr>
        <w:t xml:space="preserve">Dr. </w:t>
      </w:r>
      <w:proofErr w:type="spellStart"/>
      <w:r w:rsidR="00F843FC">
        <w:rPr>
          <w:b w:val="0"/>
          <w:color w:val="auto"/>
          <w:sz w:val="20"/>
          <w:szCs w:val="20"/>
        </w:rPr>
        <w:t>Vaddiparti</w:t>
      </w:r>
      <w:proofErr w:type="spellEnd"/>
      <w:r w:rsidR="00F843FC">
        <w:rPr>
          <w:b w:val="0"/>
          <w:color w:val="auto"/>
          <w:sz w:val="20"/>
          <w:szCs w:val="20"/>
        </w:rPr>
        <w:t xml:space="preserve"> at University of Florida</w:t>
      </w:r>
      <w:r w:rsidRPr="00D5531D">
        <w:rPr>
          <w:b w:val="0"/>
          <w:color w:val="auto"/>
          <w:sz w:val="20"/>
          <w:szCs w:val="20"/>
        </w:rPr>
        <w:t xml:space="preserve">, </w:t>
      </w:r>
      <w:r w:rsidR="00F843FC">
        <w:rPr>
          <w:b w:val="0"/>
          <w:color w:val="auto"/>
          <w:sz w:val="20"/>
          <w:szCs w:val="20"/>
        </w:rPr>
        <w:t>Dr. Wilkerson at</w:t>
      </w:r>
      <w:r w:rsidRPr="00D5531D">
        <w:rPr>
          <w:b w:val="0"/>
          <w:color w:val="auto"/>
          <w:sz w:val="20"/>
          <w:szCs w:val="20"/>
        </w:rPr>
        <w:t xml:space="preserve"> University of Florida, </w:t>
      </w:r>
      <w:r w:rsidR="00F843FC">
        <w:rPr>
          <w:b w:val="0"/>
          <w:color w:val="auto"/>
          <w:sz w:val="20"/>
          <w:szCs w:val="20"/>
        </w:rPr>
        <w:t xml:space="preserve">Dr. Borsa at University of Florida, Dr. Brown at </w:t>
      </w:r>
      <w:r w:rsidRPr="00D5531D">
        <w:rPr>
          <w:b w:val="0"/>
          <w:color w:val="auto"/>
          <w:sz w:val="20"/>
          <w:szCs w:val="20"/>
        </w:rPr>
        <w:t xml:space="preserve">University of Florida, </w:t>
      </w:r>
      <w:r w:rsidR="00F843FC">
        <w:rPr>
          <w:b w:val="0"/>
          <w:color w:val="auto"/>
          <w:sz w:val="20"/>
          <w:szCs w:val="20"/>
        </w:rPr>
        <w:t xml:space="preserve">Dr. </w:t>
      </w:r>
      <w:r w:rsidRPr="00D5531D">
        <w:rPr>
          <w:b w:val="0"/>
          <w:color w:val="auto"/>
          <w:sz w:val="20"/>
          <w:szCs w:val="20"/>
        </w:rPr>
        <w:t xml:space="preserve">Sachdeva at Florida A&amp;M University, </w:t>
      </w:r>
      <w:r w:rsidR="00FC7EDA">
        <w:rPr>
          <w:b w:val="0"/>
          <w:color w:val="auto"/>
          <w:sz w:val="20"/>
          <w:szCs w:val="20"/>
        </w:rPr>
        <w:t xml:space="preserve">Dr. </w:t>
      </w:r>
      <w:r w:rsidR="00F843FC">
        <w:rPr>
          <w:b w:val="0"/>
          <w:color w:val="auto"/>
          <w:sz w:val="20"/>
          <w:szCs w:val="20"/>
        </w:rPr>
        <w:t>Yurasek at University of Florida</w:t>
      </w:r>
      <w:r w:rsidRPr="00D5531D">
        <w:rPr>
          <w:b w:val="0"/>
          <w:color w:val="auto"/>
          <w:sz w:val="20"/>
          <w:szCs w:val="20"/>
        </w:rPr>
        <w:t xml:space="preserve">, </w:t>
      </w:r>
      <w:r w:rsidR="00FC7EDA">
        <w:rPr>
          <w:b w:val="0"/>
          <w:color w:val="auto"/>
          <w:sz w:val="20"/>
          <w:szCs w:val="20"/>
        </w:rPr>
        <w:t xml:space="preserve">Dr. </w:t>
      </w:r>
      <w:r w:rsidRPr="00D5531D">
        <w:rPr>
          <w:b w:val="0"/>
          <w:color w:val="auto"/>
          <w:sz w:val="20"/>
          <w:szCs w:val="20"/>
        </w:rPr>
        <w:t xml:space="preserve">McManus at Florida Gulf Coast University, and </w:t>
      </w:r>
      <w:r w:rsidR="00FC7EDA">
        <w:rPr>
          <w:b w:val="0"/>
          <w:color w:val="auto"/>
          <w:sz w:val="20"/>
          <w:szCs w:val="20"/>
        </w:rPr>
        <w:t xml:space="preserve">Dr. </w:t>
      </w:r>
      <w:proofErr w:type="spellStart"/>
      <w:r w:rsidRPr="00D5531D">
        <w:rPr>
          <w:b w:val="0"/>
          <w:color w:val="auto"/>
          <w:sz w:val="20"/>
          <w:szCs w:val="20"/>
        </w:rPr>
        <w:t>Cippitelli</w:t>
      </w:r>
      <w:proofErr w:type="spellEnd"/>
      <w:r w:rsidRPr="00D5531D">
        <w:rPr>
          <w:b w:val="0"/>
          <w:color w:val="auto"/>
          <w:sz w:val="20"/>
          <w:szCs w:val="20"/>
        </w:rPr>
        <w:t xml:space="preserve"> at Florida Atlantic University. </w:t>
      </w:r>
    </w:p>
    <w:p w14:paraId="0979EF6C" w14:textId="77777777" w:rsidR="00D5531D" w:rsidRPr="00D5531D" w:rsidRDefault="00D5531D" w:rsidP="00D5531D">
      <w:pPr>
        <w:pStyle w:val="Heading2"/>
        <w:spacing w:after="0"/>
        <w:rPr>
          <w:b w:val="0"/>
          <w:color w:val="auto"/>
          <w:sz w:val="20"/>
          <w:szCs w:val="20"/>
        </w:rPr>
      </w:pPr>
    </w:p>
    <w:p w14:paraId="25E2A59A" w14:textId="77777777" w:rsidR="00707298" w:rsidRDefault="00D5531D" w:rsidP="00D5531D">
      <w:pPr>
        <w:pStyle w:val="Heading2"/>
        <w:spacing w:after="0"/>
        <w:rPr>
          <w:b w:val="0"/>
          <w:color w:val="auto"/>
          <w:sz w:val="20"/>
          <w:szCs w:val="20"/>
        </w:rPr>
      </w:pPr>
      <w:r w:rsidRPr="008D41A4">
        <w:rPr>
          <w:b w:val="0"/>
          <w:color w:val="auto"/>
          <w:sz w:val="20"/>
          <w:szCs w:val="20"/>
        </w:rPr>
        <w:t xml:space="preserve">The Board discussed </w:t>
      </w:r>
      <w:r w:rsidR="009C21E2" w:rsidRPr="008D41A4">
        <w:rPr>
          <w:b w:val="0"/>
          <w:color w:val="auto"/>
          <w:sz w:val="20"/>
          <w:szCs w:val="20"/>
        </w:rPr>
        <w:t xml:space="preserve">final </w:t>
      </w:r>
      <w:r w:rsidR="00124C3E" w:rsidRPr="008D41A4">
        <w:rPr>
          <w:b w:val="0"/>
          <w:color w:val="auto"/>
          <w:sz w:val="20"/>
          <w:szCs w:val="20"/>
        </w:rPr>
        <w:t>budgets for each awardee</w:t>
      </w:r>
      <w:r w:rsidRPr="008D41A4">
        <w:rPr>
          <w:b w:val="0"/>
          <w:color w:val="auto"/>
          <w:sz w:val="20"/>
          <w:szCs w:val="20"/>
        </w:rPr>
        <w:t xml:space="preserve"> and </w:t>
      </w:r>
      <w:r w:rsidR="00124C3E" w:rsidRPr="008D41A4">
        <w:rPr>
          <w:b w:val="0"/>
          <w:color w:val="auto"/>
          <w:sz w:val="20"/>
          <w:szCs w:val="20"/>
        </w:rPr>
        <w:t xml:space="preserve">the total </w:t>
      </w:r>
      <w:r w:rsidR="002C62C2" w:rsidRPr="008D41A4">
        <w:rPr>
          <w:b w:val="0"/>
          <w:color w:val="auto"/>
          <w:sz w:val="20"/>
          <w:szCs w:val="20"/>
        </w:rPr>
        <w:t>award</w:t>
      </w:r>
      <w:r w:rsidRPr="008D41A4">
        <w:rPr>
          <w:b w:val="0"/>
          <w:color w:val="auto"/>
          <w:sz w:val="20"/>
          <w:szCs w:val="20"/>
        </w:rPr>
        <w:t xml:space="preserve"> </w:t>
      </w:r>
      <w:r w:rsidR="00124C3E" w:rsidRPr="008D41A4">
        <w:rPr>
          <w:b w:val="0"/>
          <w:color w:val="auto"/>
          <w:sz w:val="20"/>
          <w:szCs w:val="20"/>
        </w:rPr>
        <w:t xml:space="preserve">amount </w:t>
      </w:r>
      <w:r w:rsidR="002C62C2" w:rsidRPr="008D41A4">
        <w:rPr>
          <w:b w:val="0"/>
          <w:color w:val="auto"/>
          <w:sz w:val="20"/>
          <w:szCs w:val="20"/>
        </w:rPr>
        <w:t xml:space="preserve">for funding selected proposals </w:t>
      </w:r>
      <w:r w:rsidR="00124C3E" w:rsidRPr="008D41A4">
        <w:rPr>
          <w:b w:val="0"/>
          <w:color w:val="auto"/>
          <w:sz w:val="20"/>
          <w:szCs w:val="20"/>
        </w:rPr>
        <w:t>was</w:t>
      </w:r>
      <w:r w:rsidRPr="008D41A4">
        <w:rPr>
          <w:b w:val="0"/>
          <w:color w:val="auto"/>
          <w:sz w:val="20"/>
          <w:szCs w:val="20"/>
        </w:rPr>
        <w:t xml:space="preserve"> $648,622.</w:t>
      </w:r>
    </w:p>
    <w:p w14:paraId="02F7D499" w14:textId="77777777" w:rsidR="00D5531D" w:rsidRDefault="00D5531D" w:rsidP="00D5531D">
      <w:pPr>
        <w:pStyle w:val="Heading2"/>
        <w:spacing w:after="0"/>
        <w:rPr>
          <w:b w:val="0"/>
          <w:color w:val="auto"/>
          <w:sz w:val="20"/>
          <w:szCs w:val="20"/>
        </w:rPr>
      </w:pPr>
    </w:p>
    <w:p w14:paraId="78A3A847" w14:textId="77777777" w:rsidR="00566986" w:rsidRPr="00566986" w:rsidRDefault="00566986" w:rsidP="00566986">
      <w:pPr>
        <w:pStyle w:val="Heading2"/>
        <w:rPr>
          <w:sz w:val="20"/>
          <w:szCs w:val="20"/>
        </w:rPr>
      </w:pPr>
      <w:r w:rsidRPr="00566986">
        <w:rPr>
          <w:sz w:val="20"/>
          <w:szCs w:val="20"/>
        </w:rPr>
        <w:t xml:space="preserve">Vote on </w:t>
      </w:r>
      <w:r w:rsidR="008D41A4">
        <w:rPr>
          <w:sz w:val="20"/>
          <w:szCs w:val="20"/>
        </w:rPr>
        <w:t>Grants Program Applicants</w:t>
      </w:r>
      <w:r w:rsidRPr="00566986">
        <w:rPr>
          <w:sz w:val="20"/>
          <w:szCs w:val="20"/>
        </w:rPr>
        <w:t xml:space="preserve"> </w:t>
      </w:r>
    </w:p>
    <w:p w14:paraId="397B9C90" w14:textId="77777777" w:rsidR="00D5531D" w:rsidRPr="00D5531D" w:rsidRDefault="004F3496" w:rsidP="00D5531D">
      <w:pPr>
        <w:pStyle w:val="Heading2"/>
        <w:spacing w:after="0"/>
        <w:rPr>
          <w:b w:val="0"/>
          <w:color w:val="auto"/>
          <w:sz w:val="20"/>
          <w:szCs w:val="20"/>
        </w:rPr>
      </w:pPr>
      <w:r w:rsidRPr="004F3496">
        <w:rPr>
          <w:b w:val="0"/>
          <w:color w:val="auto"/>
          <w:sz w:val="20"/>
          <w:szCs w:val="20"/>
        </w:rPr>
        <w:t xml:space="preserve">Dr. Fillingim completed a roll call of all voting board members of the Board. The following were in attendance: Dr. Hughes-Harris, Dr. Holmes, Dr. Anderson, Dr. Dietrich, Dr. Rosenthal, and Dr. </w:t>
      </w:r>
      <w:proofErr w:type="spellStart"/>
      <w:r w:rsidRPr="004F3496">
        <w:rPr>
          <w:b w:val="0"/>
          <w:color w:val="auto"/>
          <w:sz w:val="20"/>
          <w:szCs w:val="20"/>
        </w:rPr>
        <w:t>Orezzoli</w:t>
      </w:r>
      <w:proofErr w:type="spellEnd"/>
      <w:r w:rsidRPr="004F3496">
        <w:rPr>
          <w:b w:val="0"/>
          <w:color w:val="auto"/>
          <w:sz w:val="20"/>
          <w:szCs w:val="20"/>
        </w:rPr>
        <w:t>.</w:t>
      </w:r>
      <w:r>
        <w:rPr>
          <w:b w:val="0"/>
          <w:color w:val="auto"/>
          <w:sz w:val="20"/>
          <w:szCs w:val="20"/>
        </w:rPr>
        <w:t xml:space="preserve"> </w:t>
      </w:r>
      <w:r w:rsidR="00D5531D" w:rsidRPr="00D5531D">
        <w:rPr>
          <w:b w:val="0"/>
          <w:color w:val="auto"/>
          <w:sz w:val="20"/>
          <w:szCs w:val="20"/>
        </w:rPr>
        <w:t xml:space="preserve">Dr. Fillingim proposed to start the voting process. Dr. </w:t>
      </w:r>
      <w:proofErr w:type="spellStart"/>
      <w:r w:rsidR="00D5531D" w:rsidRPr="00D5531D">
        <w:rPr>
          <w:b w:val="0"/>
          <w:color w:val="auto"/>
          <w:sz w:val="20"/>
          <w:szCs w:val="20"/>
        </w:rPr>
        <w:t>Orezzoli</w:t>
      </w:r>
      <w:proofErr w:type="spellEnd"/>
      <w:r w:rsidR="00D5531D" w:rsidRPr="00D5531D">
        <w:rPr>
          <w:b w:val="0"/>
          <w:color w:val="auto"/>
          <w:sz w:val="20"/>
          <w:szCs w:val="20"/>
        </w:rPr>
        <w:t xml:space="preserve"> motioned to vote, and Dr. Dietrich seconded the motion. All Board Members present voted in favor of funding the 10 applications discussed. No Board Members opposed the decision, and no Board Members abstained from voting.</w:t>
      </w:r>
    </w:p>
    <w:p w14:paraId="563218F4" w14:textId="77777777" w:rsidR="00D5531D" w:rsidRDefault="00D5531D" w:rsidP="00D5531D">
      <w:pPr>
        <w:pStyle w:val="Heading2"/>
        <w:spacing w:after="0"/>
        <w:rPr>
          <w:color w:val="auto"/>
          <w:sz w:val="20"/>
          <w:szCs w:val="20"/>
        </w:rPr>
      </w:pPr>
    </w:p>
    <w:p w14:paraId="5AF41DE8" w14:textId="77777777" w:rsidR="00566986" w:rsidRPr="00566986" w:rsidRDefault="00566986" w:rsidP="00566986">
      <w:pPr>
        <w:pStyle w:val="Heading2"/>
        <w:rPr>
          <w:sz w:val="20"/>
          <w:szCs w:val="20"/>
        </w:rPr>
      </w:pPr>
      <w:r w:rsidRPr="00566986">
        <w:rPr>
          <w:sz w:val="20"/>
          <w:szCs w:val="20"/>
        </w:rPr>
        <w:t>Remaining Business</w:t>
      </w:r>
    </w:p>
    <w:p w14:paraId="622C423E" w14:textId="77777777" w:rsidR="00147926" w:rsidRPr="00147926" w:rsidRDefault="00147926" w:rsidP="00147926">
      <w:pPr>
        <w:pStyle w:val="Heading2"/>
        <w:spacing w:after="0"/>
        <w:rPr>
          <w:b w:val="0"/>
          <w:color w:val="auto"/>
          <w:sz w:val="20"/>
          <w:szCs w:val="20"/>
        </w:rPr>
      </w:pPr>
      <w:r w:rsidRPr="00147926">
        <w:rPr>
          <w:b w:val="0"/>
          <w:color w:val="auto"/>
          <w:sz w:val="20"/>
          <w:szCs w:val="20"/>
        </w:rPr>
        <w:t>Dr. Fillingim discussed the need to have another face-to-face meeting of the Board in January 2020 and requested a discussion about where and when the meeting will take place.</w:t>
      </w:r>
      <w:r w:rsidR="0008254D">
        <w:rPr>
          <w:b w:val="0"/>
          <w:color w:val="auto"/>
          <w:sz w:val="20"/>
          <w:szCs w:val="20"/>
        </w:rPr>
        <w:t xml:space="preserve"> </w:t>
      </w:r>
      <w:r w:rsidRPr="00147926">
        <w:rPr>
          <w:b w:val="0"/>
          <w:color w:val="auto"/>
          <w:sz w:val="20"/>
          <w:szCs w:val="20"/>
        </w:rPr>
        <w:t xml:space="preserve">Discussions at prior board meetings included meeting in Orlando at a UCF or UF facility to assist Board Members travelling from southern Florida. All Board Members </w:t>
      </w:r>
      <w:r w:rsidR="00401D9E">
        <w:rPr>
          <w:b w:val="0"/>
          <w:color w:val="auto"/>
          <w:sz w:val="20"/>
          <w:szCs w:val="20"/>
        </w:rPr>
        <w:t>agreed using Doodle to finalize</w:t>
      </w:r>
      <w:r w:rsidRPr="00147926">
        <w:rPr>
          <w:b w:val="0"/>
          <w:color w:val="auto"/>
          <w:sz w:val="20"/>
          <w:szCs w:val="20"/>
        </w:rPr>
        <w:t xml:space="preserve"> a d</w:t>
      </w:r>
      <w:r w:rsidR="00401D9E">
        <w:rPr>
          <w:b w:val="0"/>
          <w:color w:val="auto"/>
          <w:sz w:val="20"/>
          <w:szCs w:val="20"/>
        </w:rPr>
        <w:t>ate and time</w:t>
      </w:r>
      <w:r w:rsidRPr="00147926">
        <w:rPr>
          <w:b w:val="0"/>
          <w:color w:val="auto"/>
          <w:sz w:val="20"/>
          <w:szCs w:val="20"/>
        </w:rPr>
        <w:t xml:space="preserve">. </w:t>
      </w:r>
    </w:p>
    <w:p w14:paraId="56F6331E" w14:textId="77777777" w:rsidR="00147926" w:rsidRPr="00147926" w:rsidRDefault="00147926" w:rsidP="00147926">
      <w:pPr>
        <w:pStyle w:val="Heading2"/>
        <w:spacing w:after="0"/>
        <w:rPr>
          <w:b w:val="0"/>
          <w:color w:val="auto"/>
          <w:sz w:val="20"/>
          <w:szCs w:val="20"/>
        </w:rPr>
      </w:pPr>
    </w:p>
    <w:p w14:paraId="3E13E3A2" w14:textId="77777777" w:rsidR="0008254D" w:rsidRDefault="0008254D" w:rsidP="00147926">
      <w:pPr>
        <w:pStyle w:val="Heading2"/>
        <w:spacing w:after="0"/>
        <w:rPr>
          <w:b w:val="0"/>
          <w:color w:val="auto"/>
          <w:sz w:val="20"/>
          <w:szCs w:val="20"/>
        </w:rPr>
      </w:pPr>
      <w:r>
        <w:rPr>
          <w:b w:val="0"/>
          <w:color w:val="auto"/>
          <w:sz w:val="20"/>
          <w:szCs w:val="20"/>
        </w:rPr>
        <w:t xml:space="preserve">Dr. Fillingim listed </w:t>
      </w:r>
      <w:r w:rsidR="00147926" w:rsidRPr="00147926">
        <w:rPr>
          <w:b w:val="0"/>
          <w:color w:val="auto"/>
          <w:sz w:val="20"/>
          <w:szCs w:val="20"/>
        </w:rPr>
        <w:t>major task</w:t>
      </w:r>
      <w:r>
        <w:rPr>
          <w:b w:val="0"/>
          <w:color w:val="auto"/>
          <w:sz w:val="20"/>
          <w:szCs w:val="20"/>
        </w:rPr>
        <w:t>s</w:t>
      </w:r>
      <w:r w:rsidR="00147926" w:rsidRPr="00147926">
        <w:rPr>
          <w:b w:val="0"/>
          <w:color w:val="auto"/>
          <w:sz w:val="20"/>
          <w:szCs w:val="20"/>
        </w:rPr>
        <w:t xml:space="preserve"> at </w:t>
      </w:r>
      <w:r>
        <w:rPr>
          <w:b w:val="0"/>
          <w:color w:val="auto"/>
          <w:sz w:val="20"/>
          <w:szCs w:val="20"/>
        </w:rPr>
        <w:t>the January meeting would be to:</w:t>
      </w:r>
    </w:p>
    <w:p w14:paraId="1C10A09C" w14:textId="77777777" w:rsidR="0008254D" w:rsidRDefault="0008254D" w:rsidP="0008254D">
      <w:pPr>
        <w:pStyle w:val="Heading2"/>
        <w:numPr>
          <w:ilvl w:val="0"/>
          <w:numId w:val="1"/>
        </w:numPr>
        <w:spacing w:after="0"/>
        <w:rPr>
          <w:b w:val="0"/>
          <w:color w:val="auto"/>
          <w:sz w:val="20"/>
          <w:szCs w:val="20"/>
        </w:rPr>
      </w:pPr>
      <w:r>
        <w:rPr>
          <w:b w:val="0"/>
          <w:color w:val="auto"/>
          <w:sz w:val="20"/>
          <w:szCs w:val="20"/>
        </w:rPr>
        <w:t>D</w:t>
      </w:r>
      <w:r w:rsidR="00147926" w:rsidRPr="00147926">
        <w:rPr>
          <w:b w:val="0"/>
          <w:color w:val="auto"/>
          <w:sz w:val="20"/>
          <w:szCs w:val="20"/>
        </w:rPr>
        <w:t xml:space="preserve">iscuss and finalize the next Request for Applications (RFA) for the Grants Program. </w:t>
      </w:r>
    </w:p>
    <w:p w14:paraId="44EE4395" w14:textId="77777777" w:rsidR="0008254D" w:rsidRDefault="0008254D" w:rsidP="00147926">
      <w:pPr>
        <w:pStyle w:val="Heading2"/>
        <w:numPr>
          <w:ilvl w:val="0"/>
          <w:numId w:val="1"/>
        </w:numPr>
        <w:spacing w:after="0"/>
        <w:rPr>
          <w:b w:val="0"/>
          <w:color w:val="auto"/>
          <w:sz w:val="20"/>
          <w:szCs w:val="20"/>
        </w:rPr>
      </w:pPr>
      <w:r>
        <w:rPr>
          <w:b w:val="0"/>
          <w:color w:val="auto"/>
          <w:sz w:val="20"/>
          <w:szCs w:val="20"/>
        </w:rPr>
        <w:t>L</w:t>
      </w:r>
      <w:r w:rsidR="00147926" w:rsidRPr="00147926">
        <w:rPr>
          <w:b w:val="0"/>
          <w:color w:val="auto"/>
          <w:sz w:val="20"/>
          <w:szCs w:val="20"/>
        </w:rPr>
        <w:t xml:space="preserve">imit the number of applications received by the Consortium. </w:t>
      </w:r>
      <w:r w:rsidRPr="00147926">
        <w:rPr>
          <w:b w:val="0"/>
          <w:color w:val="auto"/>
          <w:sz w:val="20"/>
          <w:szCs w:val="20"/>
        </w:rPr>
        <w:t>All Board Members agreed</w:t>
      </w:r>
      <w:r w:rsidRPr="0008254D">
        <w:rPr>
          <w:b w:val="0"/>
          <w:color w:val="auto"/>
          <w:sz w:val="20"/>
          <w:szCs w:val="20"/>
        </w:rPr>
        <w:t xml:space="preserve"> </w:t>
      </w:r>
      <w:r w:rsidRPr="00147926">
        <w:rPr>
          <w:b w:val="0"/>
          <w:color w:val="auto"/>
          <w:sz w:val="20"/>
          <w:szCs w:val="20"/>
        </w:rPr>
        <w:t>to limit only one application per PI.</w:t>
      </w:r>
      <w:r>
        <w:rPr>
          <w:b w:val="0"/>
          <w:color w:val="auto"/>
          <w:sz w:val="20"/>
          <w:szCs w:val="20"/>
        </w:rPr>
        <w:t xml:space="preserve"> Dr. Fillingim</w:t>
      </w:r>
      <w:r w:rsidRPr="00147926">
        <w:rPr>
          <w:b w:val="0"/>
          <w:color w:val="auto"/>
          <w:sz w:val="20"/>
          <w:szCs w:val="20"/>
        </w:rPr>
        <w:t xml:space="preserve"> encouraged Board Members to </w:t>
      </w:r>
      <w:r>
        <w:rPr>
          <w:b w:val="0"/>
          <w:color w:val="auto"/>
          <w:sz w:val="20"/>
          <w:szCs w:val="20"/>
        </w:rPr>
        <w:t>provide further inputs.</w:t>
      </w:r>
      <w:r w:rsidR="00147926" w:rsidRPr="00147926">
        <w:rPr>
          <w:b w:val="0"/>
          <w:color w:val="auto"/>
          <w:sz w:val="20"/>
          <w:szCs w:val="20"/>
        </w:rPr>
        <w:t xml:space="preserve"> </w:t>
      </w:r>
    </w:p>
    <w:p w14:paraId="03A38CD7" w14:textId="77777777" w:rsidR="00147926" w:rsidRPr="0008254D" w:rsidRDefault="00147926" w:rsidP="00147926">
      <w:pPr>
        <w:pStyle w:val="Heading2"/>
        <w:numPr>
          <w:ilvl w:val="0"/>
          <w:numId w:val="1"/>
        </w:numPr>
        <w:spacing w:after="0"/>
        <w:rPr>
          <w:b w:val="0"/>
          <w:color w:val="auto"/>
          <w:sz w:val="20"/>
          <w:szCs w:val="20"/>
        </w:rPr>
      </w:pPr>
      <w:r w:rsidRPr="0008254D">
        <w:rPr>
          <w:b w:val="0"/>
          <w:color w:val="auto"/>
          <w:sz w:val="20"/>
          <w:szCs w:val="20"/>
        </w:rPr>
        <w:t xml:space="preserve">Discussions </w:t>
      </w:r>
      <w:r w:rsidR="0008254D">
        <w:rPr>
          <w:b w:val="0"/>
          <w:color w:val="auto"/>
          <w:sz w:val="20"/>
          <w:szCs w:val="20"/>
        </w:rPr>
        <w:t>about</w:t>
      </w:r>
      <w:r w:rsidRPr="0008254D">
        <w:rPr>
          <w:b w:val="0"/>
          <w:color w:val="auto"/>
          <w:sz w:val="20"/>
          <w:szCs w:val="20"/>
        </w:rPr>
        <w:t xml:space="preserve"> priority topics </w:t>
      </w:r>
      <w:r w:rsidR="0008254D">
        <w:rPr>
          <w:b w:val="0"/>
          <w:color w:val="auto"/>
          <w:sz w:val="20"/>
          <w:szCs w:val="20"/>
        </w:rPr>
        <w:t xml:space="preserve">to be included </w:t>
      </w:r>
      <w:r w:rsidRPr="0008254D">
        <w:rPr>
          <w:b w:val="0"/>
          <w:color w:val="auto"/>
          <w:sz w:val="20"/>
          <w:szCs w:val="20"/>
        </w:rPr>
        <w:t xml:space="preserve">in the RFA </w:t>
      </w:r>
    </w:p>
    <w:p w14:paraId="345EC230" w14:textId="77777777" w:rsidR="00147926" w:rsidRPr="00147926" w:rsidRDefault="00147926" w:rsidP="00147926">
      <w:pPr>
        <w:pStyle w:val="Heading2"/>
        <w:spacing w:after="0"/>
        <w:rPr>
          <w:b w:val="0"/>
          <w:color w:val="auto"/>
          <w:sz w:val="20"/>
          <w:szCs w:val="20"/>
        </w:rPr>
      </w:pPr>
    </w:p>
    <w:p w14:paraId="324C7A1D" w14:textId="77777777" w:rsidR="00147926" w:rsidRPr="00147926" w:rsidRDefault="00147926" w:rsidP="00147926">
      <w:pPr>
        <w:pStyle w:val="Heading2"/>
        <w:spacing w:after="0"/>
        <w:rPr>
          <w:b w:val="0"/>
          <w:color w:val="auto"/>
          <w:sz w:val="20"/>
          <w:szCs w:val="20"/>
        </w:rPr>
      </w:pPr>
      <w:r w:rsidRPr="00147926">
        <w:rPr>
          <w:b w:val="0"/>
          <w:color w:val="auto"/>
          <w:sz w:val="20"/>
          <w:szCs w:val="20"/>
        </w:rPr>
        <w:t>Dr. Fillingim concluded the discussion and thanked Dr. Hincapie-Castillo for all his hard work finding application reviewers and coordinating the grant process this year.  Dr. Winterstein introduced 2 new additions to the Consortium’s team: Anna Shavers, Communications Specialist, and Jeevan Jyot, Program Coordinator.</w:t>
      </w:r>
    </w:p>
    <w:p w14:paraId="3AF579BC" w14:textId="77777777" w:rsidR="00147926" w:rsidRPr="00147926" w:rsidRDefault="00147926" w:rsidP="00147926">
      <w:pPr>
        <w:pStyle w:val="Heading2"/>
        <w:spacing w:after="0"/>
        <w:rPr>
          <w:b w:val="0"/>
          <w:color w:val="auto"/>
          <w:sz w:val="20"/>
          <w:szCs w:val="20"/>
        </w:rPr>
      </w:pPr>
    </w:p>
    <w:p w14:paraId="764BFAE8" w14:textId="77777777" w:rsidR="00707298" w:rsidRDefault="00F0792B" w:rsidP="00147926">
      <w:pPr>
        <w:pStyle w:val="Heading2"/>
        <w:spacing w:after="0"/>
        <w:rPr>
          <w:b w:val="0"/>
          <w:color w:val="auto"/>
          <w:sz w:val="20"/>
          <w:szCs w:val="20"/>
        </w:rPr>
      </w:pPr>
      <w:r>
        <w:rPr>
          <w:b w:val="0"/>
          <w:color w:val="auto"/>
          <w:sz w:val="20"/>
          <w:szCs w:val="20"/>
        </w:rPr>
        <w:t xml:space="preserve">Dr. </w:t>
      </w:r>
      <w:r w:rsidR="009562A6">
        <w:rPr>
          <w:b w:val="0"/>
          <w:color w:val="auto"/>
          <w:sz w:val="20"/>
          <w:szCs w:val="20"/>
        </w:rPr>
        <w:t xml:space="preserve">Winterstein stated </w:t>
      </w:r>
      <w:r w:rsidR="00147926" w:rsidRPr="00147926">
        <w:rPr>
          <w:b w:val="0"/>
          <w:color w:val="auto"/>
          <w:sz w:val="20"/>
          <w:szCs w:val="20"/>
        </w:rPr>
        <w:t>that a letter would go out for both awarded and non-awarded applications. The Consortium will include the application reviews and encourage applicants to reapply next year.</w:t>
      </w:r>
    </w:p>
    <w:p w14:paraId="5BE59FC6" w14:textId="77777777" w:rsidR="00147926" w:rsidRDefault="00147926" w:rsidP="00707298">
      <w:pPr>
        <w:pStyle w:val="Heading2"/>
        <w:spacing w:after="0"/>
        <w:rPr>
          <w:color w:val="auto"/>
          <w:sz w:val="20"/>
          <w:szCs w:val="20"/>
        </w:rPr>
      </w:pPr>
    </w:p>
    <w:p w14:paraId="132F54C3" w14:textId="77777777" w:rsidR="00566986" w:rsidRPr="00566986" w:rsidRDefault="00566986" w:rsidP="00566986">
      <w:pPr>
        <w:pStyle w:val="Heading2"/>
        <w:rPr>
          <w:sz w:val="20"/>
          <w:szCs w:val="20"/>
        </w:rPr>
      </w:pPr>
      <w:r w:rsidRPr="00566986">
        <w:rPr>
          <w:sz w:val="20"/>
          <w:szCs w:val="20"/>
        </w:rPr>
        <w:t>Public Comments</w:t>
      </w:r>
    </w:p>
    <w:p w14:paraId="19D36A8C" w14:textId="77777777" w:rsidR="00707298" w:rsidRDefault="00707298" w:rsidP="00707298">
      <w:pPr>
        <w:pStyle w:val="Heading2"/>
        <w:spacing w:after="0"/>
        <w:rPr>
          <w:b w:val="0"/>
          <w:color w:val="auto"/>
          <w:sz w:val="20"/>
          <w:szCs w:val="20"/>
        </w:rPr>
      </w:pPr>
      <w:r>
        <w:rPr>
          <w:b w:val="0"/>
          <w:color w:val="auto"/>
          <w:sz w:val="20"/>
          <w:szCs w:val="20"/>
        </w:rPr>
        <w:t>The Chair invited comments from the public and none were submitted.</w:t>
      </w:r>
    </w:p>
    <w:p w14:paraId="5EAB4F0E" w14:textId="77777777" w:rsidR="00707298" w:rsidRDefault="00707298" w:rsidP="00707298">
      <w:pPr>
        <w:pStyle w:val="Heading2"/>
        <w:spacing w:after="0"/>
        <w:rPr>
          <w:b w:val="0"/>
          <w:color w:val="auto"/>
          <w:sz w:val="20"/>
          <w:szCs w:val="20"/>
        </w:rPr>
      </w:pPr>
    </w:p>
    <w:p w14:paraId="6D04AFE3" w14:textId="77777777" w:rsidR="00566986" w:rsidRPr="00566986" w:rsidRDefault="00566986" w:rsidP="00566986">
      <w:pPr>
        <w:pStyle w:val="Heading2"/>
        <w:rPr>
          <w:sz w:val="20"/>
          <w:szCs w:val="20"/>
        </w:rPr>
      </w:pPr>
      <w:r w:rsidRPr="00566986">
        <w:rPr>
          <w:sz w:val="20"/>
          <w:szCs w:val="20"/>
        </w:rPr>
        <w:t>Closing Remarks</w:t>
      </w:r>
    </w:p>
    <w:p w14:paraId="67DC9591" w14:textId="77777777" w:rsidR="00707298" w:rsidRDefault="00147926" w:rsidP="00707298">
      <w:pPr>
        <w:pStyle w:val="Heading2"/>
        <w:spacing w:after="0"/>
        <w:rPr>
          <w:b w:val="0"/>
          <w:color w:val="auto"/>
          <w:sz w:val="20"/>
          <w:szCs w:val="20"/>
        </w:rPr>
      </w:pPr>
      <w:r w:rsidRPr="00147926">
        <w:rPr>
          <w:b w:val="0"/>
          <w:color w:val="auto"/>
          <w:sz w:val="20"/>
          <w:szCs w:val="20"/>
        </w:rPr>
        <w:t>Board members thanked the Consortium leadership team for the organization, productivity, and discussion at the meeting.</w:t>
      </w:r>
    </w:p>
    <w:p w14:paraId="1462D07E" w14:textId="77777777" w:rsidR="00147926" w:rsidRDefault="00147926" w:rsidP="00707298">
      <w:pPr>
        <w:pStyle w:val="Heading2"/>
        <w:spacing w:after="0"/>
        <w:rPr>
          <w:color w:val="auto"/>
          <w:sz w:val="20"/>
          <w:szCs w:val="20"/>
        </w:rPr>
      </w:pPr>
    </w:p>
    <w:p w14:paraId="2DE52C12" w14:textId="77777777" w:rsidR="00566986" w:rsidRPr="00566986" w:rsidRDefault="00566986" w:rsidP="00566986">
      <w:pPr>
        <w:pStyle w:val="Heading2"/>
        <w:rPr>
          <w:sz w:val="20"/>
          <w:szCs w:val="20"/>
        </w:rPr>
      </w:pPr>
      <w:r w:rsidRPr="00566986">
        <w:rPr>
          <w:sz w:val="20"/>
          <w:szCs w:val="20"/>
        </w:rPr>
        <w:t>Adjournment</w:t>
      </w:r>
    </w:p>
    <w:p w14:paraId="4BD86E27" w14:textId="77777777" w:rsidR="00707298" w:rsidRDefault="00147926" w:rsidP="00707298">
      <w:pPr>
        <w:pStyle w:val="Heading2"/>
        <w:spacing w:after="0"/>
        <w:rPr>
          <w:b w:val="0"/>
          <w:color w:val="auto"/>
          <w:sz w:val="20"/>
          <w:szCs w:val="20"/>
        </w:rPr>
      </w:pPr>
      <w:r w:rsidRPr="00147926">
        <w:rPr>
          <w:b w:val="0"/>
          <w:color w:val="auto"/>
          <w:sz w:val="20"/>
          <w:szCs w:val="20"/>
        </w:rPr>
        <w:t>Dr. Fillingim adjourned the meeting at 2:22 pm.</w:t>
      </w:r>
    </w:p>
    <w:p w14:paraId="4906B02D" w14:textId="77777777" w:rsidR="00707298" w:rsidRDefault="00707298" w:rsidP="00707298">
      <w:pPr>
        <w:pStyle w:val="Heading1"/>
        <w:spacing w:after="0"/>
        <w:jc w:val="center"/>
        <w:rPr>
          <w:color w:val="385623" w:themeColor="accent6" w:themeShade="80"/>
          <w:sz w:val="24"/>
          <w:szCs w:val="24"/>
        </w:rPr>
      </w:pPr>
    </w:p>
    <w:p w14:paraId="20A1784E" w14:textId="77777777" w:rsidR="00707298" w:rsidRDefault="00707298" w:rsidP="00707298"/>
    <w:p w14:paraId="6D910686" w14:textId="77777777" w:rsidR="00707298" w:rsidRDefault="00707298" w:rsidP="00707298"/>
    <w:p w14:paraId="6FB439BD" w14:textId="77777777" w:rsidR="00707298" w:rsidRPr="00FD134C" w:rsidRDefault="00707298" w:rsidP="00707298">
      <w:pPr>
        <w:jc w:val="center"/>
        <w:rPr>
          <w:sz w:val="24"/>
          <w:szCs w:val="24"/>
        </w:rPr>
      </w:pPr>
    </w:p>
    <w:p w14:paraId="7017F9A0" w14:textId="77777777" w:rsidR="001D7EA9" w:rsidRDefault="001D7EA9"/>
    <w:sectPr w:rsidR="001D7EA9" w:rsidSect="001534F4">
      <w:pgSz w:w="12240" w:h="15840"/>
      <w:pgMar w:top="864" w:right="864" w:bottom="864" w:left="864"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F783E"/>
    <w:multiLevelType w:val="hybridMultilevel"/>
    <w:tmpl w:val="6086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347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98"/>
    <w:rsid w:val="00057558"/>
    <w:rsid w:val="0008254D"/>
    <w:rsid w:val="00083E30"/>
    <w:rsid w:val="00102271"/>
    <w:rsid w:val="00124C3E"/>
    <w:rsid w:val="00147926"/>
    <w:rsid w:val="00162334"/>
    <w:rsid w:val="001D7EA9"/>
    <w:rsid w:val="00204900"/>
    <w:rsid w:val="002C62C2"/>
    <w:rsid w:val="0030711F"/>
    <w:rsid w:val="00401ABF"/>
    <w:rsid w:val="00401D9E"/>
    <w:rsid w:val="00417EC6"/>
    <w:rsid w:val="004C2567"/>
    <w:rsid w:val="004F26EA"/>
    <w:rsid w:val="004F3496"/>
    <w:rsid w:val="00504FC0"/>
    <w:rsid w:val="00545B46"/>
    <w:rsid w:val="00566986"/>
    <w:rsid w:val="006908BF"/>
    <w:rsid w:val="00695C10"/>
    <w:rsid w:val="00707298"/>
    <w:rsid w:val="00737838"/>
    <w:rsid w:val="00765496"/>
    <w:rsid w:val="00797777"/>
    <w:rsid w:val="008D41A4"/>
    <w:rsid w:val="009127F6"/>
    <w:rsid w:val="009562A6"/>
    <w:rsid w:val="0096275F"/>
    <w:rsid w:val="009C21E2"/>
    <w:rsid w:val="00A73FF3"/>
    <w:rsid w:val="00BD2C85"/>
    <w:rsid w:val="00CE6FF5"/>
    <w:rsid w:val="00D5531D"/>
    <w:rsid w:val="00D6180D"/>
    <w:rsid w:val="00D81A87"/>
    <w:rsid w:val="00D85E7A"/>
    <w:rsid w:val="00DE6814"/>
    <w:rsid w:val="00EA03E3"/>
    <w:rsid w:val="00F0792B"/>
    <w:rsid w:val="00F843FC"/>
    <w:rsid w:val="00FA0A34"/>
    <w:rsid w:val="00FB180E"/>
    <w:rsid w:val="00FC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871B"/>
  <w15:chartTrackingRefBased/>
  <w15:docId w15:val="{538BCD28-2AF7-4D14-A5F5-46CD82F4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298"/>
    <w:pPr>
      <w:spacing w:after="80" w:line="240" w:lineRule="auto"/>
    </w:pPr>
    <w:rPr>
      <w:rFonts w:eastAsiaTheme="minorEastAsia"/>
      <w:lang w:eastAsia="ja-JP"/>
    </w:rPr>
  </w:style>
  <w:style w:type="paragraph" w:styleId="Heading1">
    <w:name w:val="heading 1"/>
    <w:basedOn w:val="Normal"/>
    <w:link w:val="Heading1Char"/>
    <w:uiPriority w:val="9"/>
    <w:qFormat/>
    <w:rsid w:val="00707298"/>
    <w:pPr>
      <w:keepNext/>
      <w:keepLines/>
      <w:spacing w:after="480"/>
      <w:contextualSpacing/>
      <w:jc w:val="right"/>
      <w:outlineLvl w:val="0"/>
    </w:pPr>
    <w:rPr>
      <w:rFonts w:asciiTheme="majorHAnsi" w:eastAsiaTheme="majorEastAsia" w:hAnsiTheme="majorHAnsi" w:cstheme="majorBidi"/>
      <w:b/>
      <w:bCs/>
      <w:caps/>
      <w:color w:val="2E74B5" w:themeColor="accent1" w:themeShade="BF"/>
      <w:spacing w:val="40"/>
      <w:sz w:val="60"/>
      <w:szCs w:val="60"/>
    </w:rPr>
  </w:style>
  <w:style w:type="paragraph" w:styleId="Heading2">
    <w:name w:val="heading 2"/>
    <w:basedOn w:val="Normal"/>
    <w:link w:val="Heading2Char"/>
    <w:uiPriority w:val="9"/>
    <w:unhideWhenUsed/>
    <w:qFormat/>
    <w:rsid w:val="00707298"/>
    <w:pPr>
      <w:keepNext/>
      <w:keepLines/>
      <w:spacing w:after="20"/>
      <w:contextualSpacing/>
      <w:outlineLvl w:val="1"/>
    </w:pPr>
    <w:rPr>
      <w:rFonts w:asciiTheme="majorHAnsi" w:eastAsiaTheme="majorEastAsia" w:hAnsiTheme="majorHAnsi" w:cstheme="majorBidi"/>
      <w:b/>
      <w:bCs/>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298"/>
    <w:rPr>
      <w:rFonts w:asciiTheme="majorHAnsi" w:eastAsiaTheme="majorEastAsia" w:hAnsiTheme="majorHAnsi" w:cstheme="majorBidi"/>
      <w:b/>
      <w:bCs/>
      <w:caps/>
      <w:color w:val="2E74B5" w:themeColor="accent1" w:themeShade="BF"/>
      <w:spacing w:val="40"/>
      <w:sz w:val="60"/>
      <w:szCs w:val="60"/>
      <w:lang w:eastAsia="ja-JP"/>
    </w:rPr>
  </w:style>
  <w:style w:type="character" w:customStyle="1" w:styleId="Heading2Char">
    <w:name w:val="Heading 2 Char"/>
    <w:basedOn w:val="DefaultParagraphFont"/>
    <w:link w:val="Heading2"/>
    <w:uiPriority w:val="9"/>
    <w:rsid w:val="00707298"/>
    <w:rPr>
      <w:rFonts w:asciiTheme="majorHAnsi" w:eastAsiaTheme="majorEastAsia" w:hAnsiTheme="majorHAnsi" w:cstheme="majorBidi"/>
      <w:b/>
      <w:bCs/>
      <w:color w:val="2E74B5" w:themeColor="accent1" w:themeShade="BF"/>
      <w:sz w:val="26"/>
      <w:szCs w:val="26"/>
      <w:lang w:eastAsia="ja-JP"/>
    </w:rPr>
  </w:style>
  <w:style w:type="character" w:styleId="Hyperlink">
    <w:name w:val="Hyperlink"/>
    <w:basedOn w:val="DefaultParagraphFont"/>
    <w:uiPriority w:val="99"/>
    <w:unhideWhenUsed/>
    <w:rsid w:val="00707298"/>
    <w:rPr>
      <w:color w:val="2F5496" w:themeColor="accent5" w:themeShade="B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4834</Characters>
  <Application>Microsoft Office Word</Application>
  <DocSecurity>8</DocSecurity>
  <Lines>101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Jyot,Jeevan</dc:creator>
  <cp:keywords/>
  <dc:description/>
  <cp:lastModifiedBy>Veliz,Allison</cp:lastModifiedBy>
  <cp:revision>2</cp:revision>
  <dcterms:created xsi:type="dcterms:W3CDTF">2026-04-17T15:50:00Z</dcterms:created>
  <dcterms:modified xsi:type="dcterms:W3CDTF">2026-04-17T15:50:00Z</dcterms:modified>
</cp:coreProperties>
</file>