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8928" w14:textId="77777777" w:rsidR="00361D7A" w:rsidRPr="00F86F9D" w:rsidRDefault="00361D7A" w:rsidP="00361D7A">
      <w:pPr>
        <w:pStyle w:val="Heading1"/>
        <w:jc w:val="center"/>
        <w:rPr>
          <w:rFonts w:eastAsia="Calibri Light" w:cstheme="majorHAnsi"/>
          <w:b/>
          <w:bCs/>
          <w:caps/>
          <w:color w:val="385623" w:themeColor="accent6" w:themeShade="80"/>
          <w:sz w:val="52"/>
          <w:szCs w:val="52"/>
        </w:rPr>
      </w:pPr>
      <w:r w:rsidRPr="00F86F9D">
        <w:rPr>
          <w:rFonts w:eastAsia="Calibri Light" w:cstheme="majorHAnsi"/>
          <w:b/>
          <w:bCs/>
          <w:caps/>
          <w:color w:val="385623" w:themeColor="accent6" w:themeShade="80"/>
          <w:sz w:val="52"/>
          <w:szCs w:val="52"/>
        </w:rPr>
        <w:t>Meeting Minutes</w:t>
      </w:r>
    </w:p>
    <w:p w14:paraId="0F065967" w14:textId="2AD65CFA" w:rsidR="00361D7A" w:rsidRPr="00F86F9D" w:rsidRDefault="00361D7A" w:rsidP="00F86F9D">
      <w:pPr>
        <w:pStyle w:val="Heading2"/>
        <w:jc w:val="center"/>
        <w:rPr>
          <w:rFonts w:eastAsia="Calibri Light" w:cstheme="majorHAnsi"/>
          <w:b/>
          <w:bCs/>
          <w:color w:val="538135" w:themeColor="accent6" w:themeShade="BF"/>
          <w:sz w:val="28"/>
          <w:szCs w:val="28"/>
        </w:rPr>
      </w:pPr>
      <w:r w:rsidRPr="00F86F9D">
        <w:rPr>
          <w:rFonts w:eastAsia="Calibri Light" w:cstheme="majorHAnsi"/>
          <w:b/>
          <w:bCs/>
          <w:color w:val="538135" w:themeColor="accent6" w:themeShade="BF"/>
          <w:sz w:val="28"/>
          <w:szCs w:val="28"/>
        </w:rPr>
        <w:t>Consortium for Medical Marijuana Clinical Outcomes Research:</w:t>
      </w:r>
    </w:p>
    <w:p w14:paraId="38FF1F34" w14:textId="7CB9AF05" w:rsidR="00361D7A" w:rsidRDefault="00361D7A" w:rsidP="00361D7A">
      <w:pPr>
        <w:pStyle w:val="Heading2"/>
        <w:spacing w:line="240" w:lineRule="auto"/>
        <w:jc w:val="center"/>
        <w:rPr>
          <w:rFonts w:eastAsia="Calibri Light" w:cstheme="majorHAnsi"/>
          <w:b/>
          <w:bCs/>
          <w:caps/>
          <w:color w:val="538135" w:themeColor="accent6" w:themeShade="BF"/>
          <w:sz w:val="20"/>
          <w:szCs w:val="20"/>
        </w:rPr>
      </w:pPr>
      <w:r w:rsidRPr="00361D7A">
        <w:rPr>
          <w:rFonts w:eastAsia="Calibri Light" w:cstheme="majorHAnsi"/>
          <w:b/>
          <w:bCs/>
          <w:caps/>
          <w:color w:val="538135" w:themeColor="accent6" w:themeShade="BF"/>
          <w:sz w:val="20"/>
          <w:szCs w:val="20"/>
        </w:rPr>
        <w:t xml:space="preserve">B o a r D M e </w:t>
      </w:r>
      <w:proofErr w:type="spellStart"/>
      <w:r w:rsidRPr="00361D7A">
        <w:rPr>
          <w:rFonts w:eastAsia="Calibri Light" w:cstheme="majorHAnsi"/>
          <w:b/>
          <w:bCs/>
          <w:caps/>
          <w:color w:val="538135" w:themeColor="accent6" w:themeShade="BF"/>
          <w:sz w:val="20"/>
          <w:szCs w:val="20"/>
        </w:rPr>
        <w:t>e</w:t>
      </w:r>
      <w:proofErr w:type="spellEnd"/>
      <w:r w:rsidRPr="00361D7A">
        <w:rPr>
          <w:rFonts w:eastAsia="Calibri Light" w:cstheme="majorHAnsi"/>
          <w:b/>
          <w:bCs/>
          <w:caps/>
          <w:color w:val="538135" w:themeColor="accent6" w:themeShade="BF"/>
          <w:sz w:val="20"/>
          <w:szCs w:val="20"/>
        </w:rPr>
        <w:t xml:space="preserve"> t I n g </w:t>
      </w:r>
    </w:p>
    <w:p w14:paraId="00000002" w14:textId="2E5CF31F" w:rsidR="00C25815" w:rsidRPr="00361D7A" w:rsidRDefault="006900A8" w:rsidP="00361D7A">
      <w:pPr>
        <w:pStyle w:val="Heading2"/>
        <w:spacing w:line="240" w:lineRule="auto"/>
        <w:jc w:val="center"/>
        <w:rPr>
          <w:rFonts w:cstheme="majorHAnsi"/>
          <w:b/>
          <w:sz w:val="20"/>
          <w:szCs w:val="20"/>
        </w:rPr>
      </w:pPr>
      <w:r w:rsidRPr="00361D7A">
        <w:rPr>
          <w:rFonts w:cstheme="majorHAnsi"/>
          <w:b/>
          <w:sz w:val="20"/>
          <w:szCs w:val="20"/>
        </w:rPr>
        <w:t>May 19</w:t>
      </w:r>
      <w:r w:rsidRPr="00361D7A">
        <w:rPr>
          <w:rFonts w:cstheme="majorHAnsi"/>
          <w:b/>
          <w:sz w:val="20"/>
          <w:szCs w:val="20"/>
          <w:vertAlign w:val="superscript"/>
        </w:rPr>
        <w:t>th</w:t>
      </w:r>
      <w:r w:rsidR="00E666C7" w:rsidRPr="00361D7A">
        <w:rPr>
          <w:rFonts w:cstheme="majorHAnsi"/>
          <w:b/>
          <w:sz w:val="20"/>
          <w:szCs w:val="20"/>
        </w:rPr>
        <w:t>, 202</w:t>
      </w:r>
      <w:r w:rsidRPr="00361D7A">
        <w:rPr>
          <w:rFonts w:cstheme="majorHAnsi"/>
          <w:b/>
          <w:sz w:val="20"/>
          <w:szCs w:val="20"/>
        </w:rPr>
        <w:t>3</w:t>
      </w:r>
      <w:r w:rsidR="00E666C7" w:rsidRPr="00361D7A">
        <w:rPr>
          <w:rFonts w:cstheme="majorHAnsi"/>
          <w:b/>
          <w:sz w:val="20"/>
          <w:szCs w:val="20"/>
        </w:rPr>
        <w:t xml:space="preserve"> at </w:t>
      </w:r>
      <w:r w:rsidRPr="00361D7A">
        <w:rPr>
          <w:rFonts w:cstheme="majorHAnsi"/>
          <w:b/>
          <w:sz w:val="20"/>
          <w:szCs w:val="20"/>
        </w:rPr>
        <w:t>1</w:t>
      </w:r>
      <w:r w:rsidR="00E666C7" w:rsidRPr="00361D7A">
        <w:rPr>
          <w:rFonts w:cstheme="majorHAnsi"/>
          <w:b/>
          <w:sz w:val="20"/>
          <w:szCs w:val="20"/>
        </w:rPr>
        <w:t>2:00 P.M. (EST)</w:t>
      </w:r>
    </w:p>
    <w:p w14:paraId="6E44817A" w14:textId="7EC2EAA8" w:rsidR="00361D7A" w:rsidRPr="00361D7A" w:rsidRDefault="00361D7A" w:rsidP="00361D7A">
      <w:pPr>
        <w:pStyle w:val="Heading2"/>
        <w:jc w:val="center"/>
        <w:rPr>
          <w:rFonts w:eastAsia="Calibri Light" w:cstheme="majorHAnsi"/>
          <w:i/>
          <w:iCs/>
          <w:color w:val="000000" w:themeColor="text1"/>
          <w:sz w:val="20"/>
          <w:szCs w:val="20"/>
        </w:rPr>
      </w:pPr>
      <w:r w:rsidRPr="00361D7A">
        <w:rPr>
          <w:rFonts w:eastAsia="Calibri Light" w:cstheme="majorHAnsi"/>
          <w:i/>
          <w:iCs/>
          <w:color w:val="000000" w:themeColor="text1"/>
          <w:sz w:val="20"/>
          <w:szCs w:val="20"/>
        </w:rPr>
        <w:t xml:space="preserve">Live and Remote Connection via Zoom </w:t>
      </w:r>
    </w:p>
    <w:p w14:paraId="27C99B74" w14:textId="77777777" w:rsidR="000E45DB" w:rsidRPr="00361D7A" w:rsidRDefault="000E45DB">
      <w:pPr>
        <w:pStyle w:val="Heading2"/>
        <w:rPr>
          <w:rFonts w:cstheme="majorHAnsi"/>
          <w:sz w:val="20"/>
          <w:szCs w:val="20"/>
        </w:rPr>
      </w:pPr>
    </w:p>
    <w:p w14:paraId="2A04B021" w14:textId="0B787914" w:rsidR="00361D7A" w:rsidRPr="00361D7A" w:rsidRDefault="00361D7A" w:rsidP="00361D7A">
      <w:pPr>
        <w:rPr>
          <w:rFonts w:asciiTheme="majorHAnsi" w:hAnsiTheme="majorHAnsi" w:cstheme="majorHAnsi"/>
          <w:sz w:val="20"/>
          <w:szCs w:val="20"/>
        </w:rPr>
        <w:sectPr w:rsidR="00361D7A" w:rsidRPr="00361D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4" w14:textId="16A450A3" w:rsidR="00C25815" w:rsidRPr="00767145" w:rsidRDefault="00B330F0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Attendees</w:t>
      </w:r>
      <w:r w:rsidR="00735336" w:rsidRPr="00767145">
        <w:rPr>
          <w:rFonts w:cstheme="majorHAnsi"/>
          <w:b/>
          <w:sz w:val="20"/>
          <w:szCs w:val="20"/>
        </w:rPr>
        <w:t xml:space="preserve"> (in-person)</w:t>
      </w:r>
      <w:r w:rsidRPr="00767145">
        <w:rPr>
          <w:rFonts w:cstheme="majorHAnsi"/>
          <w:b/>
          <w:sz w:val="20"/>
          <w:szCs w:val="20"/>
        </w:rPr>
        <w:t>:</w:t>
      </w:r>
    </w:p>
    <w:p w14:paraId="4160EFBE" w14:textId="77777777" w:rsidR="006D3427" w:rsidRPr="00361D7A" w:rsidRDefault="006D3427" w:rsidP="006D342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Todd Schimpf</w:t>
      </w:r>
    </w:p>
    <w:p w14:paraId="483DA6B7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Peter Holland</w:t>
      </w:r>
    </w:p>
    <w:p w14:paraId="652B922C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Charles Weatherford</w:t>
      </w:r>
    </w:p>
    <w:p w14:paraId="07954E73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Jacqueline Sagen</w:t>
      </w:r>
    </w:p>
    <w:p w14:paraId="05EF4855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William Anderson</w:t>
      </w:r>
    </w:p>
    <w:p w14:paraId="47B691FA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Max Orezzoli</w:t>
      </w:r>
    </w:p>
    <w:p w14:paraId="420AFBBD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361D7A">
        <w:rPr>
          <w:rFonts w:asciiTheme="majorHAnsi" w:hAnsiTheme="majorHAnsi" w:cstheme="majorHAnsi"/>
          <w:sz w:val="20"/>
          <w:szCs w:val="20"/>
        </w:rPr>
        <w:t>Dinender</w:t>
      </w:r>
      <w:proofErr w:type="spellEnd"/>
      <w:r w:rsidRPr="00361D7A">
        <w:rPr>
          <w:rFonts w:asciiTheme="majorHAnsi" w:hAnsiTheme="majorHAnsi" w:cstheme="majorHAnsi"/>
          <w:sz w:val="20"/>
          <w:szCs w:val="20"/>
        </w:rPr>
        <w:t xml:space="preserve"> Singla</w:t>
      </w:r>
    </w:p>
    <w:p w14:paraId="3A686564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Roger Fillingim</w:t>
      </w:r>
    </w:p>
    <w:p w14:paraId="00000005" w14:textId="734C6BD0" w:rsidR="00C25815" w:rsidRPr="00361D7A" w:rsidRDefault="0000069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Almut Winterstein</w:t>
      </w:r>
    </w:p>
    <w:p w14:paraId="4F603555" w14:textId="77420E49" w:rsidR="0000069F" w:rsidRPr="00361D7A" w:rsidRDefault="0000069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Jeevan Jyot</w:t>
      </w:r>
    </w:p>
    <w:p w14:paraId="583529D2" w14:textId="1560D915" w:rsidR="0000069F" w:rsidRPr="00361D7A" w:rsidRDefault="0000069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Robert Cook</w:t>
      </w:r>
    </w:p>
    <w:p w14:paraId="7E670404" w14:textId="6BFA8255" w:rsidR="0000069F" w:rsidRPr="00361D7A" w:rsidRDefault="0000069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Yan Wang</w:t>
      </w:r>
    </w:p>
    <w:p w14:paraId="0C700BB0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Amie Goodin</w:t>
      </w:r>
    </w:p>
    <w:p w14:paraId="4A94F4A3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Ruba Sajdeya</w:t>
      </w:r>
    </w:p>
    <w:p w14:paraId="66761912" w14:textId="77777777" w:rsidR="00DA3D25" w:rsidRPr="00361D7A" w:rsidRDefault="00DA3D25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Sebastian Jugl</w:t>
      </w:r>
    </w:p>
    <w:p w14:paraId="1169DA40" w14:textId="24E67B3B" w:rsidR="000035F7" w:rsidRPr="00361D7A" w:rsidRDefault="000035F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Sam McKee</w:t>
      </w:r>
    </w:p>
    <w:p w14:paraId="64A4285F" w14:textId="20A939A3" w:rsidR="00A76286" w:rsidRPr="00361D7A" w:rsidRDefault="00A7628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Alicia Koshevoy</w:t>
      </w:r>
    </w:p>
    <w:p w14:paraId="799250C2" w14:textId="25903A93" w:rsidR="003948D5" w:rsidRPr="00361D7A" w:rsidRDefault="008A447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Nele </w:t>
      </w:r>
      <w:r w:rsidR="003948D5" w:rsidRPr="00361D7A">
        <w:rPr>
          <w:rFonts w:asciiTheme="majorHAnsi" w:hAnsiTheme="majorHAnsi" w:cstheme="majorHAnsi"/>
          <w:sz w:val="20"/>
          <w:szCs w:val="20"/>
        </w:rPr>
        <w:t>Melcher</w:t>
      </w:r>
    </w:p>
    <w:p w14:paraId="1DD3F57A" w14:textId="77777777" w:rsidR="003948D5" w:rsidRPr="00361D7A" w:rsidRDefault="003948D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Eva </w:t>
      </w:r>
      <w:r w:rsidR="008A4471" w:rsidRPr="00361D7A">
        <w:rPr>
          <w:rFonts w:asciiTheme="majorHAnsi" w:hAnsiTheme="majorHAnsi" w:cstheme="majorHAnsi"/>
          <w:sz w:val="20"/>
          <w:szCs w:val="20"/>
        </w:rPr>
        <w:t>Spin</w:t>
      </w:r>
    </w:p>
    <w:p w14:paraId="6DAB4651" w14:textId="708F76BF" w:rsidR="003948D5" w:rsidRPr="00361D7A" w:rsidRDefault="003948D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Laura </w:t>
      </w:r>
      <w:r w:rsidR="008A4471" w:rsidRPr="00361D7A">
        <w:rPr>
          <w:rFonts w:asciiTheme="majorHAnsi" w:hAnsiTheme="majorHAnsi" w:cstheme="majorHAnsi"/>
          <w:sz w:val="20"/>
          <w:szCs w:val="20"/>
        </w:rPr>
        <w:t xml:space="preserve">Springer </w:t>
      </w:r>
    </w:p>
    <w:p w14:paraId="0C27871A" w14:textId="6C5CD50C" w:rsidR="000035F7" w:rsidRPr="00361D7A" w:rsidRDefault="003948D5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Lena </w:t>
      </w:r>
      <w:r w:rsidR="008A4471" w:rsidRPr="00361D7A">
        <w:rPr>
          <w:rFonts w:asciiTheme="majorHAnsi" w:hAnsiTheme="majorHAnsi" w:cstheme="majorHAnsi"/>
          <w:sz w:val="20"/>
          <w:szCs w:val="20"/>
        </w:rPr>
        <w:t>Froehlich</w:t>
      </w:r>
    </w:p>
    <w:p w14:paraId="40660B78" w14:textId="3192B264" w:rsidR="00AF24EE" w:rsidRPr="00361D7A" w:rsidRDefault="00AF24E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Diana </w:t>
      </w:r>
      <w:r w:rsidR="0014376C" w:rsidRPr="0014376C">
        <w:rPr>
          <w:rFonts w:asciiTheme="majorHAnsi" w:hAnsiTheme="majorHAnsi" w:cstheme="majorHAnsi"/>
          <w:sz w:val="20"/>
          <w:szCs w:val="20"/>
        </w:rPr>
        <w:t>Kretschmer</w:t>
      </w:r>
    </w:p>
    <w:p w14:paraId="76FF7AE4" w14:textId="03DBD2B7" w:rsidR="003948D5" w:rsidRPr="00361D7A" w:rsidRDefault="003948D5">
      <w:pPr>
        <w:spacing w:after="0" w:line="240" w:lineRule="auto"/>
        <w:jc w:val="both"/>
        <w:rPr>
          <w:rFonts w:asciiTheme="majorHAnsi" w:hAnsiTheme="majorHAnsi" w:cstheme="majorHAnsi"/>
          <w:color w:val="2E74B5" w:themeColor="accent1" w:themeShade="BF"/>
          <w:sz w:val="20"/>
          <w:szCs w:val="20"/>
        </w:rPr>
      </w:pPr>
    </w:p>
    <w:p w14:paraId="5C5E252B" w14:textId="3FDE21EB" w:rsidR="000035F7" w:rsidRPr="00361D7A" w:rsidRDefault="000035F7">
      <w:pPr>
        <w:spacing w:after="0" w:line="240" w:lineRule="auto"/>
        <w:jc w:val="both"/>
        <w:rPr>
          <w:rFonts w:asciiTheme="majorHAnsi" w:hAnsiTheme="majorHAnsi" w:cstheme="majorHAnsi"/>
          <w:color w:val="2E74B5" w:themeColor="accent1" w:themeShade="BF"/>
          <w:sz w:val="20"/>
          <w:szCs w:val="20"/>
        </w:rPr>
      </w:pPr>
      <w:r w:rsidRPr="00361D7A">
        <w:rPr>
          <w:rFonts w:asciiTheme="majorHAnsi" w:hAnsiTheme="majorHAnsi" w:cstheme="majorHAnsi"/>
          <w:color w:val="2E74B5" w:themeColor="accent1" w:themeShade="BF"/>
          <w:sz w:val="20"/>
          <w:szCs w:val="20"/>
        </w:rPr>
        <w:t>Virtual</w:t>
      </w:r>
      <w:r w:rsidR="00735336" w:rsidRPr="00361D7A">
        <w:rPr>
          <w:rFonts w:asciiTheme="majorHAnsi" w:hAnsiTheme="majorHAnsi" w:cstheme="majorHAnsi"/>
          <w:color w:val="2E74B5" w:themeColor="accent1" w:themeShade="BF"/>
          <w:sz w:val="20"/>
          <w:szCs w:val="20"/>
        </w:rPr>
        <w:t xml:space="preserve"> Attendees</w:t>
      </w:r>
      <w:r w:rsidRPr="00361D7A">
        <w:rPr>
          <w:rFonts w:asciiTheme="majorHAnsi" w:hAnsiTheme="majorHAnsi" w:cstheme="majorHAnsi"/>
          <w:color w:val="2E74B5" w:themeColor="accent1" w:themeShade="BF"/>
          <w:sz w:val="20"/>
          <w:szCs w:val="20"/>
        </w:rPr>
        <w:t>:</w:t>
      </w:r>
    </w:p>
    <w:p w14:paraId="00132B01" w14:textId="1413286F" w:rsidR="000035F7" w:rsidRPr="00361D7A" w:rsidRDefault="000035F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Eric Holmes</w:t>
      </w:r>
    </w:p>
    <w:p w14:paraId="12878AAB" w14:textId="274F278F" w:rsidR="000035F7" w:rsidRPr="00361D7A" w:rsidRDefault="000035F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Martha Rosenthal</w:t>
      </w:r>
    </w:p>
    <w:p w14:paraId="22AD6EAB" w14:textId="6A2AEE8C" w:rsidR="003B2816" w:rsidRPr="00361D7A" w:rsidRDefault="003B281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Jeffrey Block</w:t>
      </w:r>
    </w:p>
    <w:p w14:paraId="532AE1D3" w14:textId="77777777" w:rsidR="000E45DB" w:rsidRPr="00361D7A" w:rsidRDefault="000E45D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  <w:sectPr w:rsidR="000E45DB" w:rsidRPr="00361D7A" w:rsidSect="000E45D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B9B4342" w14:textId="10E598FD" w:rsidR="00A76286" w:rsidRPr="00361D7A" w:rsidRDefault="00A7628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0000011" w14:textId="3B8BFEEF" w:rsidR="00C25815" w:rsidRPr="00767145" w:rsidRDefault="00B330F0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Welcome</w:t>
      </w:r>
      <w:r w:rsidR="00CC58BD" w:rsidRPr="00767145">
        <w:rPr>
          <w:rFonts w:cstheme="majorHAnsi"/>
          <w:b/>
          <w:sz w:val="20"/>
          <w:szCs w:val="20"/>
        </w:rPr>
        <w:t>:</w:t>
      </w:r>
    </w:p>
    <w:p w14:paraId="00000013" w14:textId="045EEADC" w:rsidR="00C25815" w:rsidRPr="00361D7A" w:rsidRDefault="000A2075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C0004C">
        <w:rPr>
          <w:rFonts w:asciiTheme="majorHAnsi" w:hAnsiTheme="majorHAnsi" w:cstheme="majorHAnsi"/>
          <w:sz w:val="20"/>
          <w:szCs w:val="20"/>
        </w:rPr>
        <w:t xml:space="preserve">William </w:t>
      </w:r>
      <w:r w:rsidR="00E23DAF" w:rsidRPr="00361D7A">
        <w:rPr>
          <w:rFonts w:asciiTheme="majorHAnsi" w:hAnsiTheme="majorHAnsi" w:cstheme="majorHAnsi"/>
          <w:sz w:val="20"/>
          <w:szCs w:val="20"/>
        </w:rPr>
        <w:t>Anderson</w:t>
      </w:r>
      <w:r w:rsidRPr="00361D7A">
        <w:rPr>
          <w:rFonts w:asciiTheme="majorHAnsi" w:hAnsiTheme="majorHAnsi" w:cstheme="majorHAnsi"/>
          <w:sz w:val="20"/>
          <w:szCs w:val="20"/>
        </w:rPr>
        <w:t xml:space="preserve"> welcome</w:t>
      </w:r>
      <w:r w:rsidR="00464667" w:rsidRPr="00361D7A">
        <w:rPr>
          <w:rFonts w:asciiTheme="majorHAnsi" w:hAnsiTheme="majorHAnsi" w:cstheme="majorHAnsi"/>
          <w:sz w:val="20"/>
          <w:szCs w:val="20"/>
        </w:rPr>
        <w:t>d</w:t>
      </w:r>
      <w:r w:rsidRPr="00361D7A">
        <w:rPr>
          <w:rFonts w:asciiTheme="majorHAnsi" w:hAnsiTheme="majorHAnsi" w:cstheme="majorHAnsi"/>
          <w:sz w:val="20"/>
          <w:szCs w:val="20"/>
        </w:rPr>
        <w:t xml:space="preserve"> all </w:t>
      </w:r>
      <w:r w:rsidR="00A76286" w:rsidRPr="00361D7A">
        <w:rPr>
          <w:rFonts w:asciiTheme="majorHAnsi" w:hAnsiTheme="majorHAnsi" w:cstheme="majorHAnsi"/>
          <w:sz w:val="20"/>
          <w:szCs w:val="20"/>
        </w:rPr>
        <w:t>attendees to the board meeting</w:t>
      </w:r>
      <w:r w:rsidR="00A234F2" w:rsidRPr="00361D7A">
        <w:rPr>
          <w:rFonts w:asciiTheme="majorHAnsi" w:hAnsiTheme="majorHAnsi" w:cstheme="majorHAnsi"/>
          <w:sz w:val="20"/>
          <w:szCs w:val="20"/>
        </w:rPr>
        <w:t xml:space="preserve"> and e</w:t>
      </w:r>
      <w:r w:rsidR="003B2816" w:rsidRPr="00361D7A">
        <w:rPr>
          <w:rFonts w:asciiTheme="majorHAnsi" w:hAnsiTheme="majorHAnsi" w:cstheme="majorHAnsi"/>
          <w:sz w:val="20"/>
          <w:szCs w:val="20"/>
        </w:rPr>
        <w:t>veryone introduced themselves.</w:t>
      </w:r>
    </w:p>
    <w:p w14:paraId="46468DE4" w14:textId="46EFC41E" w:rsidR="0000069F" w:rsidRPr="00767145" w:rsidRDefault="00A76286" w:rsidP="0000069F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OMMU</w:t>
      </w:r>
      <w:r w:rsidR="00CC58BD" w:rsidRPr="00767145">
        <w:rPr>
          <w:rFonts w:cstheme="majorHAnsi"/>
          <w:b/>
          <w:sz w:val="20"/>
          <w:szCs w:val="20"/>
        </w:rPr>
        <w:t>: Collaborating with the Consortium</w:t>
      </w:r>
    </w:p>
    <w:p w14:paraId="1C376C09" w14:textId="6202198C" w:rsidR="00F72C49" w:rsidRPr="00361D7A" w:rsidRDefault="00B47E03" w:rsidP="006900A8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OMMU </w:t>
      </w:r>
      <w:r w:rsidR="007F2EC8" w:rsidRPr="00361D7A">
        <w:rPr>
          <w:rFonts w:asciiTheme="majorHAnsi" w:hAnsiTheme="majorHAnsi" w:cstheme="majorHAnsi"/>
          <w:sz w:val="20"/>
          <w:szCs w:val="20"/>
        </w:rPr>
        <w:t>communications manager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Todd Schimpf </w:t>
      </w:r>
      <w:r w:rsidR="00971780" w:rsidRPr="00361D7A">
        <w:rPr>
          <w:rFonts w:asciiTheme="majorHAnsi" w:hAnsiTheme="majorHAnsi" w:cstheme="majorHAnsi"/>
          <w:sz w:val="20"/>
          <w:szCs w:val="20"/>
        </w:rPr>
        <w:t>represent</w:t>
      </w:r>
      <w:r w:rsidR="00F72C49" w:rsidRPr="00361D7A">
        <w:rPr>
          <w:rFonts w:asciiTheme="majorHAnsi" w:hAnsiTheme="majorHAnsi" w:cstheme="majorHAnsi"/>
          <w:sz w:val="20"/>
          <w:szCs w:val="20"/>
        </w:rPr>
        <w:t>ing</w:t>
      </w:r>
      <w:r w:rsidR="00971780" w:rsidRPr="00361D7A">
        <w:rPr>
          <w:rFonts w:asciiTheme="majorHAnsi" w:hAnsiTheme="majorHAnsi" w:cstheme="majorHAnsi"/>
          <w:sz w:val="20"/>
          <w:szCs w:val="20"/>
        </w:rPr>
        <w:t xml:space="preserve"> Chris</w:t>
      </w:r>
      <w:r w:rsidR="00F72C49" w:rsidRPr="00361D7A">
        <w:rPr>
          <w:rFonts w:asciiTheme="majorHAnsi" w:hAnsiTheme="majorHAnsi" w:cstheme="majorHAnsi"/>
          <w:sz w:val="20"/>
          <w:szCs w:val="20"/>
        </w:rPr>
        <w:t xml:space="preserve"> Kimball, OMMU Director, </w:t>
      </w:r>
      <w:r w:rsidR="007A5115" w:rsidRPr="00361D7A">
        <w:rPr>
          <w:rFonts w:asciiTheme="majorHAnsi" w:hAnsiTheme="majorHAnsi" w:cstheme="majorHAnsi"/>
          <w:sz w:val="20"/>
          <w:szCs w:val="20"/>
        </w:rPr>
        <w:t>introduced</w:t>
      </w:r>
      <w:r w:rsidR="00F72C49" w:rsidRPr="00361D7A">
        <w:rPr>
          <w:rFonts w:asciiTheme="majorHAnsi" w:hAnsiTheme="majorHAnsi" w:cstheme="majorHAnsi"/>
          <w:sz w:val="20"/>
          <w:szCs w:val="20"/>
        </w:rPr>
        <w:t xml:space="preserve"> the OMMU as the </w:t>
      </w:r>
      <w:r w:rsidR="007A5115" w:rsidRPr="00361D7A">
        <w:rPr>
          <w:rFonts w:asciiTheme="majorHAnsi" w:hAnsiTheme="majorHAnsi" w:cstheme="majorHAnsi"/>
          <w:sz w:val="20"/>
          <w:szCs w:val="20"/>
        </w:rPr>
        <w:t>governing</w:t>
      </w:r>
      <w:r w:rsidR="00F72C49" w:rsidRPr="00361D7A">
        <w:rPr>
          <w:rFonts w:asciiTheme="majorHAnsi" w:hAnsiTheme="majorHAnsi" w:cstheme="majorHAnsi"/>
          <w:sz w:val="20"/>
          <w:szCs w:val="20"/>
        </w:rPr>
        <w:t xml:space="preserve"> body </w:t>
      </w:r>
      <w:r w:rsidR="007A5115" w:rsidRPr="00361D7A">
        <w:rPr>
          <w:rFonts w:asciiTheme="majorHAnsi" w:hAnsiTheme="majorHAnsi" w:cstheme="majorHAnsi"/>
          <w:sz w:val="20"/>
          <w:szCs w:val="20"/>
        </w:rPr>
        <w:t xml:space="preserve">for the </w:t>
      </w:r>
      <w:r w:rsidR="00F72C49" w:rsidRPr="00361D7A">
        <w:rPr>
          <w:rFonts w:asciiTheme="majorHAnsi" w:hAnsiTheme="majorHAnsi" w:cstheme="majorHAnsi"/>
          <w:sz w:val="20"/>
          <w:szCs w:val="20"/>
        </w:rPr>
        <w:t xml:space="preserve">medical marijuana (MMJ) </w:t>
      </w:r>
      <w:r w:rsidR="00BE5188" w:rsidRPr="00361D7A">
        <w:rPr>
          <w:rFonts w:asciiTheme="majorHAnsi" w:hAnsiTheme="majorHAnsi" w:cstheme="majorHAnsi"/>
          <w:sz w:val="20"/>
          <w:szCs w:val="20"/>
        </w:rPr>
        <w:t>use</w:t>
      </w:r>
      <w:r w:rsidR="006E302A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7A5115" w:rsidRPr="00361D7A">
        <w:rPr>
          <w:rFonts w:asciiTheme="majorHAnsi" w:hAnsiTheme="majorHAnsi" w:cstheme="majorHAnsi"/>
          <w:sz w:val="20"/>
          <w:szCs w:val="20"/>
        </w:rPr>
        <w:t>program</w:t>
      </w:r>
      <w:r w:rsidR="00F72C49" w:rsidRPr="00361D7A">
        <w:rPr>
          <w:rFonts w:asciiTheme="majorHAnsi" w:hAnsiTheme="majorHAnsi" w:cstheme="majorHAnsi"/>
          <w:sz w:val="20"/>
          <w:szCs w:val="20"/>
        </w:rPr>
        <w:t xml:space="preserve"> in Florida.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7A5115" w:rsidRPr="00361D7A">
        <w:rPr>
          <w:rFonts w:asciiTheme="majorHAnsi" w:hAnsiTheme="majorHAnsi" w:cstheme="majorHAnsi"/>
          <w:sz w:val="20"/>
          <w:szCs w:val="20"/>
        </w:rPr>
        <w:t>OMMU oversees the</w:t>
      </w:r>
      <w:r w:rsidR="00BE5188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6E302A" w:rsidRPr="00361D7A">
        <w:rPr>
          <w:rFonts w:asciiTheme="majorHAnsi" w:hAnsiTheme="majorHAnsi" w:cstheme="majorHAnsi"/>
          <w:sz w:val="20"/>
          <w:szCs w:val="20"/>
        </w:rPr>
        <w:t xml:space="preserve">patients, </w:t>
      </w:r>
      <w:r w:rsidR="00BE5188" w:rsidRPr="00361D7A">
        <w:rPr>
          <w:rFonts w:asciiTheme="majorHAnsi" w:hAnsiTheme="majorHAnsi" w:cstheme="majorHAnsi"/>
          <w:sz w:val="20"/>
          <w:szCs w:val="20"/>
        </w:rPr>
        <w:t>caregivers</w:t>
      </w:r>
      <w:r w:rsidR="007A5115" w:rsidRPr="00361D7A">
        <w:rPr>
          <w:rFonts w:asciiTheme="majorHAnsi" w:hAnsiTheme="majorHAnsi" w:cstheme="majorHAnsi"/>
          <w:sz w:val="20"/>
          <w:szCs w:val="20"/>
        </w:rPr>
        <w:t xml:space="preserve">, </w:t>
      </w:r>
      <w:r w:rsidR="00BE5188" w:rsidRPr="00361D7A">
        <w:rPr>
          <w:rFonts w:asciiTheme="majorHAnsi" w:hAnsiTheme="majorHAnsi" w:cstheme="majorHAnsi"/>
          <w:sz w:val="20"/>
          <w:szCs w:val="20"/>
        </w:rPr>
        <w:t xml:space="preserve">part of the physicians, </w:t>
      </w:r>
      <w:r w:rsidR="007A5115"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proofErr w:type="spellStart"/>
      <w:r w:rsidR="006E302A" w:rsidRPr="00361D7A">
        <w:rPr>
          <w:rFonts w:asciiTheme="majorHAnsi" w:hAnsiTheme="majorHAnsi" w:cstheme="majorHAnsi"/>
          <w:sz w:val="20"/>
          <w:szCs w:val="20"/>
        </w:rPr>
        <w:t>mmj</w:t>
      </w:r>
      <w:proofErr w:type="spellEnd"/>
      <w:r w:rsidR="006E302A" w:rsidRPr="00361D7A">
        <w:rPr>
          <w:rFonts w:asciiTheme="majorHAnsi" w:hAnsiTheme="majorHAnsi" w:cstheme="majorHAnsi"/>
          <w:sz w:val="20"/>
          <w:szCs w:val="20"/>
        </w:rPr>
        <w:t xml:space="preserve"> treatment centers (</w:t>
      </w:r>
      <w:r w:rsidR="007A5115" w:rsidRPr="00361D7A">
        <w:rPr>
          <w:rFonts w:asciiTheme="majorHAnsi" w:hAnsiTheme="majorHAnsi" w:cstheme="majorHAnsi"/>
          <w:sz w:val="20"/>
          <w:szCs w:val="20"/>
        </w:rPr>
        <w:t>MMTCs</w:t>
      </w:r>
      <w:r w:rsidR="006E302A" w:rsidRPr="00361D7A">
        <w:rPr>
          <w:rFonts w:asciiTheme="majorHAnsi" w:hAnsiTheme="majorHAnsi" w:cstheme="majorHAnsi"/>
          <w:sz w:val="20"/>
          <w:szCs w:val="20"/>
        </w:rPr>
        <w:t>)</w:t>
      </w:r>
      <w:r w:rsidR="007A5115" w:rsidRPr="00361D7A">
        <w:rPr>
          <w:rFonts w:asciiTheme="majorHAnsi" w:hAnsiTheme="majorHAnsi" w:cstheme="majorHAnsi"/>
          <w:sz w:val="20"/>
          <w:szCs w:val="20"/>
        </w:rPr>
        <w:t xml:space="preserve">, </w:t>
      </w:r>
      <w:r w:rsidR="00A234F2" w:rsidRPr="00361D7A">
        <w:rPr>
          <w:rFonts w:asciiTheme="majorHAnsi" w:hAnsiTheme="majorHAnsi" w:cstheme="majorHAnsi"/>
          <w:sz w:val="20"/>
          <w:szCs w:val="20"/>
        </w:rPr>
        <w:t xml:space="preserve">and </w:t>
      </w:r>
      <w:r w:rsidR="00BE5188" w:rsidRPr="00361D7A">
        <w:rPr>
          <w:rFonts w:asciiTheme="majorHAnsi" w:hAnsiTheme="majorHAnsi" w:cstheme="majorHAnsi"/>
          <w:sz w:val="20"/>
          <w:szCs w:val="20"/>
        </w:rPr>
        <w:t>certified testing laboratories</w:t>
      </w:r>
      <w:r w:rsidR="006E302A" w:rsidRPr="00361D7A">
        <w:rPr>
          <w:rFonts w:asciiTheme="majorHAnsi" w:hAnsiTheme="majorHAnsi" w:cstheme="majorHAnsi"/>
          <w:sz w:val="20"/>
          <w:szCs w:val="20"/>
        </w:rPr>
        <w:t>.</w:t>
      </w:r>
      <w:r w:rsidR="00BC1354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A234F2"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r w:rsidR="008522B7" w:rsidRPr="00361D7A">
        <w:rPr>
          <w:rFonts w:asciiTheme="majorHAnsi" w:hAnsiTheme="majorHAnsi" w:cstheme="majorHAnsi"/>
          <w:sz w:val="20"/>
          <w:szCs w:val="20"/>
        </w:rPr>
        <w:t>MMJ user r</w:t>
      </w:r>
      <w:r w:rsidR="00BC1354" w:rsidRPr="00361D7A">
        <w:rPr>
          <w:rFonts w:asciiTheme="majorHAnsi" w:hAnsiTheme="majorHAnsi" w:cstheme="majorHAnsi"/>
          <w:sz w:val="20"/>
          <w:szCs w:val="20"/>
        </w:rPr>
        <w:t xml:space="preserve">egistry </w:t>
      </w:r>
      <w:r w:rsidR="008522B7" w:rsidRPr="00361D7A">
        <w:rPr>
          <w:rFonts w:asciiTheme="majorHAnsi" w:hAnsiTheme="majorHAnsi" w:cstheme="majorHAnsi"/>
          <w:sz w:val="20"/>
          <w:szCs w:val="20"/>
        </w:rPr>
        <w:t xml:space="preserve">(MMUR) </w:t>
      </w:r>
      <w:r w:rsidR="00BC1354" w:rsidRPr="00361D7A">
        <w:rPr>
          <w:rFonts w:asciiTheme="majorHAnsi" w:hAnsiTheme="majorHAnsi" w:cstheme="majorHAnsi"/>
          <w:sz w:val="20"/>
          <w:szCs w:val="20"/>
        </w:rPr>
        <w:t xml:space="preserve">ties together physicians with MMTC and patients. </w:t>
      </w:r>
      <w:r w:rsidR="00735336" w:rsidRPr="00361D7A">
        <w:rPr>
          <w:rFonts w:asciiTheme="majorHAnsi" w:hAnsiTheme="majorHAnsi" w:cstheme="majorHAnsi"/>
          <w:sz w:val="20"/>
          <w:szCs w:val="20"/>
        </w:rPr>
        <w:t xml:space="preserve">Mr. Schimpf shared that the </w:t>
      </w:r>
      <w:r w:rsidR="006809A8">
        <w:rPr>
          <w:rFonts w:asciiTheme="majorHAnsi" w:hAnsiTheme="majorHAnsi" w:cstheme="majorHAnsi"/>
          <w:sz w:val="20"/>
          <w:szCs w:val="20"/>
        </w:rPr>
        <w:t xml:space="preserve">new </w:t>
      </w:r>
      <w:r w:rsidR="00BC1354" w:rsidRPr="00361D7A">
        <w:rPr>
          <w:rFonts w:asciiTheme="majorHAnsi" w:hAnsiTheme="majorHAnsi" w:cstheme="majorHAnsi"/>
          <w:sz w:val="20"/>
          <w:szCs w:val="20"/>
        </w:rPr>
        <w:t xml:space="preserve">OMMU Director plans on outreach events </w:t>
      </w:r>
      <w:r w:rsidR="008A202F" w:rsidRPr="00361D7A">
        <w:rPr>
          <w:rFonts w:asciiTheme="majorHAnsi" w:hAnsiTheme="majorHAnsi" w:cstheme="majorHAnsi"/>
          <w:sz w:val="20"/>
          <w:szCs w:val="20"/>
        </w:rPr>
        <w:t>through the year</w:t>
      </w:r>
      <w:r w:rsidR="00735336" w:rsidRPr="00361D7A">
        <w:rPr>
          <w:rFonts w:asciiTheme="majorHAnsi" w:hAnsiTheme="majorHAnsi" w:cstheme="majorHAnsi"/>
          <w:sz w:val="20"/>
          <w:szCs w:val="20"/>
        </w:rPr>
        <w:t>,</w:t>
      </w:r>
      <w:r w:rsidR="008A202F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BC1354" w:rsidRPr="00361D7A">
        <w:rPr>
          <w:rFonts w:asciiTheme="majorHAnsi" w:hAnsiTheme="majorHAnsi" w:cstheme="majorHAnsi"/>
          <w:sz w:val="20"/>
          <w:szCs w:val="20"/>
        </w:rPr>
        <w:t>to meet with</w:t>
      </w:r>
      <w:r w:rsidR="0050695C" w:rsidRPr="00361D7A">
        <w:rPr>
          <w:rFonts w:asciiTheme="majorHAnsi" w:hAnsiTheme="majorHAnsi" w:cstheme="majorHAnsi"/>
          <w:sz w:val="20"/>
          <w:szCs w:val="20"/>
        </w:rPr>
        <w:t xml:space="preserve"> leaders from</w:t>
      </w:r>
      <w:r w:rsidR="00BC1354" w:rsidRPr="00361D7A">
        <w:rPr>
          <w:rFonts w:asciiTheme="majorHAnsi" w:hAnsiTheme="majorHAnsi" w:cstheme="majorHAnsi"/>
          <w:sz w:val="20"/>
          <w:szCs w:val="20"/>
        </w:rPr>
        <w:t xml:space="preserve"> law enforcement, patient</w:t>
      </w:r>
      <w:r w:rsidR="0050695C" w:rsidRPr="00361D7A">
        <w:rPr>
          <w:rFonts w:asciiTheme="majorHAnsi" w:hAnsiTheme="majorHAnsi" w:cstheme="majorHAnsi"/>
          <w:sz w:val="20"/>
          <w:szCs w:val="20"/>
        </w:rPr>
        <w:t xml:space="preserve"> groups</w:t>
      </w:r>
      <w:r w:rsidR="00BC1354" w:rsidRPr="00361D7A">
        <w:rPr>
          <w:rFonts w:asciiTheme="majorHAnsi" w:hAnsiTheme="majorHAnsi" w:cstheme="majorHAnsi"/>
          <w:sz w:val="20"/>
          <w:szCs w:val="20"/>
        </w:rPr>
        <w:t>, and physicians to receive feedback on the program.</w:t>
      </w:r>
      <w:r w:rsidR="003C4615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6809A8">
        <w:rPr>
          <w:rFonts w:asciiTheme="majorHAnsi" w:hAnsiTheme="majorHAnsi" w:cstheme="majorHAnsi"/>
          <w:sz w:val="20"/>
          <w:szCs w:val="20"/>
        </w:rPr>
        <w:t>Mr. Schimpf revealed that t</w:t>
      </w:r>
      <w:r w:rsidR="003C4615" w:rsidRPr="00361D7A">
        <w:rPr>
          <w:rFonts w:asciiTheme="majorHAnsi" w:hAnsiTheme="majorHAnsi" w:cstheme="majorHAnsi"/>
          <w:sz w:val="20"/>
          <w:szCs w:val="20"/>
        </w:rPr>
        <w:t xml:space="preserve">he biggest questions asked </w:t>
      </w:r>
      <w:r w:rsidR="00E72F98" w:rsidRPr="00361D7A">
        <w:rPr>
          <w:rFonts w:asciiTheme="majorHAnsi" w:hAnsiTheme="majorHAnsi" w:cstheme="majorHAnsi"/>
          <w:sz w:val="20"/>
          <w:szCs w:val="20"/>
        </w:rPr>
        <w:t xml:space="preserve">by physicians </w:t>
      </w:r>
      <w:r w:rsidR="003C4615" w:rsidRPr="00361D7A">
        <w:rPr>
          <w:rFonts w:asciiTheme="majorHAnsi" w:hAnsiTheme="majorHAnsi" w:cstheme="majorHAnsi"/>
          <w:sz w:val="20"/>
          <w:szCs w:val="20"/>
        </w:rPr>
        <w:t>are about dosing, which is something he hopes the Consortium can help answer. Patients</w:t>
      </w:r>
      <w:r w:rsidR="00E72F98" w:rsidRPr="00361D7A">
        <w:rPr>
          <w:rFonts w:asciiTheme="majorHAnsi" w:hAnsiTheme="majorHAnsi" w:cstheme="majorHAnsi"/>
          <w:sz w:val="20"/>
          <w:szCs w:val="20"/>
        </w:rPr>
        <w:t>, prescribing physicians and MMTCs need education to fill information gaps</w:t>
      </w:r>
      <w:r w:rsidR="00910782" w:rsidRPr="00361D7A">
        <w:rPr>
          <w:rFonts w:asciiTheme="majorHAnsi" w:hAnsiTheme="majorHAnsi" w:cstheme="majorHAnsi"/>
          <w:sz w:val="20"/>
          <w:szCs w:val="20"/>
        </w:rPr>
        <w:t xml:space="preserve"> to </w:t>
      </w:r>
      <w:r w:rsidR="00A234F2" w:rsidRPr="00361D7A">
        <w:rPr>
          <w:rFonts w:asciiTheme="majorHAnsi" w:hAnsiTheme="majorHAnsi" w:cstheme="majorHAnsi"/>
          <w:sz w:val="20"/>
          <w:szCs w:val="20"/>
        </w:rPr>
        <w:t xml:space="preserve">enable </w:t>
      </w:r>
      <w:r w:rsidR="00910782" w:rsidRPr="00361D7A">
        <w:rPr>
          <w:rFonts w:asciiTheme="majorHAnsi" w:hAnsiTheme="majorHAnsi" w:cstheme="majorHAnsi"/>
          <w:sz w:val="20"/>
          <w:szCs w:val="20"/>
        </w:rPr>
        <w:t>better decision making</w:t>
      </w:r>
      <w:r w:rsidR="00E72F98" w:rsidRPr="00361D7A">
        <w:rPr>
          <w:rFonts w:asciiTheme="majorHAnsi" w:hAnsiTheme="majorHAnsi" w:cstheme="majorHAnsi"/>
          <w:sz w:val="20"/>
          <w:szCs w:val="20"/>
        </w:rPr>
        <w:t>.</w:t>
      </w:r>
      <w:r w:rsidR="000859EE" w:rsidRPr="00361D7A">
        <w:rPr>
          <w:rFonts w:asciiTheme="majorHAnsi" w:hAnsiTheme="majorHAnsi" w:cstheme="majorHAnsi"/>
          <w:sz w:val="20"/>
          <w:szCs w:val="20"/>
        </w:rPr>
        <w:t xml:space="preserve"> OMMU aims to inform the </w:t>
      </w:r>
      <w:r w:rsidR="00A234F2" w:rsidRPr="00361D7A">
        <w:rPr>
          <w:rFonts w:asciiTheme="majorHAnsi" w:hAnsiTheme="majorHAnsi" w:cstheme="majorHAnsi"/>
          <w:sz w:val="20"/>
          <w:szCs w:val="20"/>
        </w:rPr>
        <w:t xml:space="preserve">various </w:t>
      </w:r>
      <w:r w:rsidR="000859EE" w:rsidRPr="00361D7A">
        <w:rPr>
          <w:rFonts w:asciiTheme="majorHAnsi" w:hAnsiTheme="majorHAnsi" w:cstheme="majorHAnsi"/>
          <w:sz w:val="20"/>
          <w:szCs w:val="20"/>
        </w:rPr>
        <w:t xml:space="preserve">physician groups about the Consortium’s research and the importance of inputting </w:t>
      </w:r>
      <w:r w:rsidR="00086A56" w:rsidRPr="00361D7A">
        <w:rPr>
          <w:rFonts w:asciiTheme="majorHAnsi" w:hAnsiTheme="majorHAnsi" w:cstheme="majorHAnsi"/>
          <w:sz w:val="20"/>
          <w:szCs w:val="20"/>
        </w:rPr>
        <w:t xml:space="preserve">better </w:t>
      </w:r>
      <w:r w:rsidR="00EC746A" w:rsidRPr="00361D7A">
        <w:rPr>
          <w:rFonts w:asciiTheme="majorHAnsi" w:hAnsiTheme="majorHAnsi" w:cstheme="majorHAnsi"/>
          <w:sz w:val="20"/>
          <w:szCs w:val="20"/>
        </w:rPr>
        <w:t>data</w:t>
      </w:r>
      <w:r w:rsidR="000859EE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086A56" w:rsidRPr="00361D7A">
        <w:rPr>
          <w:rFonts w:asciiTheme="majorHAnsi" w:hAnsiTheme="majorHAnsi" w:cstheme="majorHAnsi"/>
          <w:sz w:val="20"/>
          <w:szCs w:val="20"/>
        </w:rPr>
        <w:t>in the available fields in the MMUR</w:t>
      </w:r>
      <w:r w:rsidR="000859EE" w:rsidRPr="00361D7A">
        <w:rPr>
          <w:rFonts w:asciiTheme="majorHAnsi" w:hAnsiTheme="majorHAnsi" w:cstheme="majorHAnsi"/>
          <w:sz w:val="20"/>
          <w:szCs w:val="20"/>
        </w:rPr>
        <w:t>.</w:t>
      </w:r>
      <w:r w:rsidR="00086A56" w:rsidRPr="00361D7A">
        <w:rPr>
          <w:rFonts w:asciiTheme="majorHAnsi" w:hAnsiTheme="majorHAnsi" w:cstheme="majorHAnsi"/>
          <w:sz w:val="20"/>
          <w:szCs w:val="20"/>
        </w:rPr>
        <w:t xml:space="preserve"> Mr. Schimpf </w:t>
      </w:r>
      <w:r w:rsidR="00E13B75" w:rsidRPr="00361D7A">
        <w:rPr>
          <w:rFonts w:asciiTheme="majorHAnsi" w:hAnsiTheme="majorHAnsi" w:cstheme="majorHAnsi"/>
          <w:sz w:val="20"/>
          <w:szCs w:val="20"/>
        </w:rPr>
        <w:t xml:space="preserve">invited thoughts on </w:t>
      </w:r>
      <w:r w:rsidR="00086A56" w:rsidRPr="00361D7A">
        <w:rPr>
          <w:rFonts w:asciiTheme="majorHAnsi" w:hAnsiTheme="majorHAnsi" w:cstheme="majorHAnsi"/>
          <w:sz w:val="20"/>
          <w:szCs w:val="20"/>
        </w:rPr>
        <w:t xml:space="preserve">how OMMU could help </w:t>
      </w:r>
      <w:r w:rsidR="00E13B75" w:rsidRPr="00361D7A">
        <w:rPr>
          <w:rFonts w:asciiTheme="majorHAnsi" w:hAnsiTheme="majorHAnsi" w:cstheme="majorHAnsi"/>
          <w:sz w:val="20"/>
          <w:szCs w:val="20"/>
        </w:rPr>
        <w:t xml:space="preserve">strengthen </w:t>
      </w:r>
      <w:r w:rsidR="00086A56"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r w:rsidR="00E13B75" w:rsidRPr="00361D7A">
        <w:rPr>
          <w:rFonts w:asciiTheme="majorHAnsi" w:hAnsiTheme="majorHAnsi" w:cstheme="majorHAnsi"/>
          <w:sz w:val="20"/>
          <w:szCs w:val="20"/>
        </w:rPr>
        <w:t xml:space="preserve">relationship with the </w:t>
      </w:r>
      <w:r w:rsidR="00086A56" w:rsidRPr="00361D7A">
        <w:rPr>
          <w:rFonts w:asciiTheme="majorHAnsi" w:hAnsiTheme="majorHAnsi" w:cstheme="majorHAnsi"/>
          <w:sz w:val="20"/>
          <w:szCs w:val="20"/>
        </w:rPr>
        <w:t>Consortium</w:t>
      </w:r>
      <w:r w:rsidR="00E13B75" w:rsidRPr="00361D7A">
        <w:rPr>
          <w:rFonts w:asciiTheme="majorHAnsi" w:hAnsiTheme="majorHAnsi" w:cstheme="majorHAnsi"/>
          <w:sz w:val="20"/>
          <w:szCs w:val="20"/>
        </w:rPr>
        <w:t>.</w:t>
      </w:r>
    </w:p>
    <w:p w14:paraId="41CA497C" w14:textId="328CBBE3" w:rsidR="00DF1A69" w:rsidRPr="00361D7A" w:rsidRDefault="00A76286" w:rsidP="006900A8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C0004C">
        <w:rPr>
          <w:rFonts w:asciiTheme="majorHAnsi" w:hAnsiTheme="majorHAnsi" w:cstheme="majorHAnsi"/>
          <w:sz w:val="20"/>
          <w:szCs w:val="20"/>
        </w:rPr>
        <w:t xml:space="preserve">Almut </w:t>
      </w:r>
      <w:r w:rsidR="00B47E03" w:rsidRPr="00361D7A">
        <w:rPr>
          <w:rFonts w:asciiTheme="majorHAnsi" w:hAnsiTheme="majorHAnsi" w:cstheme="majorHAnsi"/>
          <w:sz w:val="20"/>
          <w:szCs w:val="20"/>
        </w:rPr>
        <w:t>Winterstein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mentioned meeting with Chris Kimball at the Healthcare subcommittee hearing </w:t>
      </w:r>
      <w:r w:rsidR="00D333E9" w:rsidRPr="00361D7A">
        <w:rPr>
          <w:rFonts w:asciiTheme="majorHAnsi" w:hAnsiTheme="majorHAnsi" w:cstheme="majorHAnsi"/>
          <w:sz w:val="20"/>
          <w:szCs w:val="20"/>
        </w:rPr>
        <w:t>in February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 and having discussed making research information available to OMMU, providers and patients. Dr. </w:t>
      </w:r>
      <w:r w:rsidR="006A0408">
        <w:rPr>
          <w:rFonts w:asciiTheme="majorHAnsi" w:hAnsiTheme="majorHAnsi" w:cstheme="majorHAnsi"/>
          <w:sz w:val="20"/>
          <w:szCs w:val="20"/>
        </w:rPr>
        <w:t xml:space="preserve">Amie 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Goodin is leading </w:t>
      </w:r>
      <w:r w:rsidR="00712C77" w:rsidRPr="00361D7A">
        <w:rPr>
          <w:rFonts w:asciiTheme="majorHAnsi" w:hAnsiTheme="majorHAnsi" w:cstheme="majorHAnsi"/>
          <w:sz w:val="20"/>
          <w:szCs w:val="20"/>
        </w:rPr>
        <w:t>an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49506B" w:rsidRPr="00361D7A">
        <w:rPr>
          <w:rFonts w:asciiTheme="majorHAnsi" w:hAnsiTheme="majorHAnsi" w:cstheme="majorHAnsi"/>
          <w:sz w:val="20"/>
          <w:szCs w:val="20"/>
        </w:rPr>
        <w:t>FDA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 project, that will synthesize evidence on </w:t>
      </w:r>
      <w:proofErr w:type="spellStart"/>
      <w:r w:rsidR="00DF1A69" w:rsidRPr="00361D7A">
        <w:rPr>
          <w:rFonts w:asciiTheme="majorHAnsi" w:hAnsiTheme="majorHAnsi" w:cstheme="majorHAnsi"/>
          <w:sz w:val="20"/>
          <w:szCs w:val="20"/>
        </w:rPr>
        <w:t>mmj</w:t>
      </w:r>
      <w:proofErr w:type="spellEnd"/>
      <w:r w:rsidR="00DF1A69" w:rsidRPr="00361D7A">
        <w:rPr>
          <w:rFonts w:asciiTheme="majorHAnsi" w:hAnsiTheme="majorHAnsi" w:cstheme="majorHAnsi"/>
          <w:sz w:val="20"/>
          <w:szCs w:val="20"/>
        </w:rPr>
        <w:t xml:space="preserve"> use and in addition to publishing for the scientific community, this</w:t>
      </w:r>
      <w:r w:rsidR="00B47E03" w:rsidRPr="00361D7A">
        <w:rPr>
          <w:rFonts w:asciiTheme="majorHAnsi" w:hAnsiTheme="majorHAnsi" w:cstheme="majorHAnsi"/>
          <w:sz w:val="20"/>
          <w:szCs w:val="20"/>
        </w:rPr>
        <w:t xml:space="preserve"> data and information </w:t>
      </w:r>
      <w:r w:rsidR="006809A8">
        <w:rPr>
          <w:rFonts w:asciiTheme="majorHAnsi" w:hAnsiTheme="majorHAnsi" w:cstheme="majorHAnsi"/>
          <w:sz w:val="20"/>
          <w:szCs w:val="20"/>
        </w:rPr>
        <w:t>generated</w:t>
      </w:r>
      <w:r w:rsidR="00271068">
        <w:rPr>
          <w:rFonts w:asciiTheme="majorHAnsi" w:hAnsiTheme="majorHAnsi" w:cstheme="majorHAnsi"/>
          <w:sz w:val="20"/>
          <w:szCs w:val="20"/>
        </w:rPr>
        <w:t>,</w:t>
      </w:r>
      <w:r w:rsidR="006809A8">
        <w:rPr>
          <w:rFonts w:asciiTheme="majorHAnsi" w:hAnsiTheme="majorHAnsi" w:cstheme="majorHAnsi"/>
          <w:sz w:val="20"/>
          <w:szCs w:val="20"/>
        </w:rPr>
        <w:t xml:space="preserve"> </w:t>
      </w:r>
      <w:r w:rsidR="00403C87" w:rsidRPr="00361D7A">
        <w:rPr>
          <w:rFonts w:asciiTheme="majorHAnsi" w:hAnsiTheme="majorHAnsi" w:cstheme="majorHAnsi"/>
          <w:sz w:val="20"/>
          <w:szCs w:val="20"/>
        </w:rPr>
        <w:t xml:space="preserve">will be made </w:t>
      </w:r>
      <w:r w:rsidR="00B47E03" w:rsidRPr="00361D7A">
        <w:rPr>
          <w:rFonts w:asciiTheme="majorHAnsi" w:hAnsiTheme="majorHAnsi" w:cstheme="majorHAnsi"/>
          <w:sz w:val="20"/>
          <w:szCs w:val="20"/>
        </w:rPr>
        <w:t>available in a</w:t>
      </w:r>
      <w:r w:rsidR="006809A8">
        <w:rPr>
          <w:rFonts w:asciiTheme="majorHAnsi" w:hAnsiTheme="majorHAnsi" w:cstheme="majorHAnsi"/>
          <w:sz w:val="20"/>
          <w:szCs w:val="20"/>
        </w:rPr>
        <w:t>n</w:t>
      </w:r>
      <w:r w:rsidR="00B47E03" w:rsidRPr="00361D7A">
        <w:rPr>
          <w:rFonts w:asciiTheme="majorHAnsi" w:hAnsiTheme="majorHAnsi" w:cstheme="majorHAnsi"/>
          <w:sz w:val="20"/>
          <w:szCs w:val="20"/>
        </w:rPr>
        <w:t xml:space="preserve"> easily digestible </w:t>
      </w:r>
      <w:r w:rsidR="006809A8">
        <w:rPr>
          <w:rFonts w:asciiTheme="majorHAnsi" w:hAnsiTheme="majorHAnsi" w:cstheme="majorHAnsi"/>
          <w:sz w:val="20"/>
          <w:szCs w:val="20"/>
        </w:rPr>
        <w:t>form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DF1A69" w:rsidRPr="00361D7A">
        <w:rPr>
          <w:rFonts w:asciiTheme="majorHAnsi" w:hAnsiTheme="majorHAnsi" w:cstheme="majorHAnsi"/>
          <w:sz w:val="20"/>
          <w:szCs w:val="20"/>
        </w:rPr>
        <w:t>to the community.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D333E9" w:rsidRPr="00361D7A">
        <w:rPr>
          <w:rFonts w:asciiTheme="majorHAnsi" w:hAnsiTheme="majorHAnsi" w:cstheme="majorHAnsi"/>
          <w:sz w:val="20"/>
          <w:szCs w:val="20"/>
        </w:rPr>
        <w:t>T</w:t>
      </w:r>
      <w:r w:rsidR="00CC4DD5" w:rsidRPr="00361D7A">
        <w:rPr>
          <w:rFonts w:asciiTheme="majorHAnsi" w:hAnsiTheme="majorHAnsi" w:cstheme="majorHAnsi"/>
          <w:sz w:val="20"/>
          <w:szCs w:val="20"/>
        </w:rPr>
        <w:t xml:space="preserve">he </w:t>
      </w:r>
      <w:r w:rsidR="00D333E9" w:rsidRPr="00361D7A">
        <w:rPr>
          <w:rFonts w:asciiTheme="majorHAnsi" w:hAnsiTheme="majorHAnsi" w:cstheme="majorHAnsi"/>
          <w:sz w:val="20"/>
          <w:szCs w:val="20"/>
        </w:rPr>
        <w:t xml:space="preserve">Consortium has a </w:t>
      </w:r>
      <w:r w:rsidR="00CC4DD5" w:rsidRPr="00361D7A">
        <w:rPr>
          <w:rFonts w:asciiTheme="majorHAnsi" w:hAnsiTheme="majorHAnsi" w:cstheme="majorHAnsi"/>
          <w:sz w:val="20"/>
          <w:szCs w:val="20"/>
        </w:rPr>
        <w:t>D</w:t>
      </w:r>
      <w:r w:rsidR="00D333E9" w:rsidRPr="00361D7A">
        <w:rPr>
          <w:rFonts w:asciiTheme="majorHAnsi" w:hAnsiTheme="majorHAnsi" w:cstheme="majorHAnsi"/>
          <w:sz w:val="20"/>
          <w:szCs w:val="20"/>
        </w:rPr>
        <w:t>U</w:t>
      </w:r>
      <w:r w:rsidR="00CC4DD5" w:rsidRPr="00361D7A">
        <w:rPr>
          <w:rFonts w:asciiTheme="majorHAnsi" w:hAnsiTheme="majorHAnsi" w:cstheme="majorHAnsi"/>
          <w:sz w:val="20"/>
          <w:szCs w:val="20"/>
        </w:rPr>
        <w:t xml:space="preserve">A agreement established </w:t>
      </w:r>
      <w:r w:rsidR="00D333E9" w:rsidRPr="00361D7A">
        <w:rPr>
          <w:rFonts w:asciiTheme="majorHAnsi" w:hAnsiTheme="majorHAnsi" w:cstheme="majorHAnsi"/>
          <w:sz w:val="20"/>
          <w:szCs w:val="20"/>
        </w:rPr>
        <w:t>with OMMU which allows</w:t>
      </w:r>
      <w:r w:rsidR="00B47E03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3538C4" w:rsidRPr="00361D7A">
        <w:rPr>
          <w:rFonts w:asciiTheme="majorHAnsi" w:hAnsiTheme="majorHAnsi" w:cstheme="majorHAnsi"/>
          <w:sz w:val="20"/>
          <w:szCs w:val="20"/>
        </w:rPr>
        <w:t>receiv</w:t>
      </w:r>
      <w:r w:rsidRPr="00361D7A">
        <w:rPr>
          <w:rFonts w:asciiTheme="majorHAnsi" w:hAnsiTheme="majorHAnsi" w:cstheme="majorHAnsi"/>
          <w:sz w:val="20"/>
          <w:szCs w:val="20"/>
        </w:rPr>
        <w:t>ing</w:t>
      </w:r>
      <w:r w:rsidR="00B47E03" w:rsidRPr="00361D7A">
        <w:rPr>
          <w:rFonts w:asciiTheme="majorHAnsi" w:hAnsiTheme="majorHAnsi" w:cstheme="majorHAnsi"/>
          <w:sz w:val="20"/>
          <w:szCs w:val="20"/>
        </w:rPr>
        <w:t xml:space="preserve"> regular data updates</w:t>
      </w:r>
      <w:r w:rsidR="00403C87" w:rsidRPr="00361D7A">
        <w:rPr>
          <w:rFonts w:asciiTheme="majorHAnsi" w:hAnsiTheme="majorHAnsi" w:cstheme="majorHAnsi"/>
          <w:sz w:val="20"/>
          <w:szCs w:val="20"/>
        </w:rPr>
        <w:t xml:space="preserve">. Meetings with 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OMMU </w:t>
      </w:r>
      <w:r w:rsidR="00403C87" w:rsidRPr="00361D7A">
        <w:rPr>
          <w:rFonts w:asciiTheme="majorHAnsi" w:hAnsiTheme="majorHAnsi" w:cstheme="majorHAnsi"/>
          <w:sz w:val="20"/>
          <w:szCs w:val="20"/>
        </w:rPr>
        <w:t xml:space="preserve">are planned </w:t>
      </w:r>
      <w:r w:rsidR="00DF1A69" w:rsidRPr="00361D7A">
        <w:rPr>
          <w:rFonts w:asciiTheme="majorHAnsi" w:hAnsiTheme="majorHAnsi" w:cstheme="majorHAnsi"/>
          <w:sz w:val="20"/>
          <w:szCs w:val="20"/>
        </w:rPr>
        <w:t>every 3 months</w:t>
      </w:r>
      <w:r w:rsidR="00500335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712C77">
        <w:rPr>
          <w:rFonts w:asciiTheme="majorHAnsi" w:hAnsiTheme="majorHAnsi" w:cstheme="majorHAnsi"/>
          <w:sz w:val="20"/>
          <w:szCs w:val="20"/>
        </w:rPr>
        <w:t>to</w:t>
      </w:r>
      <w:r w:rsidR="00403C87" w:rsidRPr="00361D7A">
        <w:rPr>
          <w:rFonts w:asciiTheme="majorHAnsi" w:hAnsiTheme="majorHAnsi" w:cstheme="majorHAnsi"/>
          <w:sz w:val="20"/>
          <w:szCs w:val="20"/>
        </w:rPr>
        <w:t xml:space="preserve"> allow </w:t>
      </w:r>
      <w:r w:rsidR="00500335" w:rsidRPr="00361D7A">
        <w:rPr>
          <w:rFonts w:asciiTheme="majorHAnsi" w:hAnsiTheme="majorHAnsi" w:cstheme="majorHAnsi"/>
          <w:sz w:val="20"/>
          <w:szCs w:val="20"/>
        </w:rPr>
        <w:t>feedback on the data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. </w:t>
      </w:r>
      <w:r w:rsidR="00712C77">
        <w:rPr>
          <w:rFonts w:asciiTheme="majorHAnsi" w:hAnsiTheme="majorHAnsi" w:cstheme="majorHAnsi"/>
          <w:sz w:val="20"/>
          <w:szCs w:val="20"/>
        </w:rPr>
        <w:t xml:space="preserve">Dr. </w:t>
      </w:r>
      <w:r w:rsidRPr="00361D7A">
        <w:rPr>
          <w:rFonts w:asciiTheme="majorHAnsi" w:hAnsiTheme="majorHAnsi" w:cstheme="majorHAnsi"/>
          <w:sz w:val="20"/>
          <w:szCs w:val="20"/>
        </w:rPr>
        <w:t>Winterstein also</w:t>
      </w:r>
      <w:r w:rsidR="00B47E03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403C87" w:rsidRPr="00361D7A">
        <w:rPr>
          <w:rFonts w:asciiTheme="majorHAnsi" w:hAnsiTheme="majorHAnsi" w:cstheme="majorHAnsi"/>
          <w:sz w:val="20"/>
          <w:szCs w:val="20"/>
        </w:rPr>
        <w:t>reiterated</w:t>
      </w:r>
      <w:r w:rsidR="00B47E03" w:rsidRPr="00361D7A">
        <w:rPr>
          <w:rFonts w:asciiTheme="majorHAnsi" w:hAnsiTheme="majorHAnsi" w:cstheme="majorHAnsi"/>
          <w:sz w:val="20"/>
          <w:szCs w:val="20"/>
        </w:rPr>
        <w:t xml:space="preserve"> the importance of dosing and </w:t>
      </w:r>
      <w:r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r w:rsidR="00B47E03" w:rsidRPr="00361D7A">
        <w:rPr>
          <w:rFonts w:asciiTheme="majorHAnsi" w:hAnsiTheme="majorHAnsi" w:cstheme="majorHAnsi"/>
          <w:sz w:val="20"/>
          <w:szCs w:val="20"/>
        </w:rPr>
        <w:t xml:space="preserve">political </w:t>
      </w:r>
      <w:r w:rsidR="005B37ED" w:rsidRPr="00361D7A">
        <w:rPr>
          <w:rFonts w:asciiTheme="majorHAnsi" w:hAnsiTheme="majorHAnsi" w:cstheme="majorHAnsi"/>
          <w:sz w:val="20"/>
          <w:szCs w:val="20"/>
        </w:rPr>
        <w:t>concerns</w:t>
      </w:r>
      <w:r w:rsidRPr="00361D7A">
        <w:rPr>
          <w:rFonts w:asciiTheme="majorHAnsi" w:hAnsiTheme="majorHAnsi" w:cstheme="majorHAnsi"/>
          <w:sz w:val="20"/>
          <w:szCs w:val="20"/>
        </w:rPr>
        <w:t xml:space="preserve"> of </w:t>
      </w:r>
      <w:r w:rsidR="005B37ED" w:rsidRPr="00361D7A">
        <w:rPr>
          <w:rFonts w:asciiTheme="majorHAnsi" w:hAnsiTheme="majorHAnsi" w:cstheme="majorHAnsi"/>
          <w:sz w:val="20"/>
          <w:szCs w:val="20"/>
        </w:rPr>
        <w:t xml:space="preserve">setting 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dosing limits. </w:t>
      </w:r>
      <w:r w:rsidR="00403C87" w:rsidRPr="00361D7A">
        <w:rPr>
          <w:rFonts w:asciiTheme="majorHAnsi" w:hAnsiTheme="majorHAnsi" w:cstheme="majorHAnsi"/>
          <w:sz w:val="20"/>
          <w:szCs w:val="20"/>
        </w:rPr>
        <w:t>In this regard</w:t>
      </w:r>
      <w:r w:rsidR="00B448D8">
        <w:rPr>
          <w:rFonts w:asciiTheme="majorHAnsi" w:hAnsiTheme="majorHAnsi" w:cstheme="majorHAnsi"/>
          <w:sz w:val="20"/>
          <w:szCs w:val="20"/>
        </w:rPr>
        <w:t>,</w:t>
      </w:r>
      <w:r w:rsidR="00403C87" w:rsidRPr="00361D7A">
        <w:rPr>
          <w:rFonts w:asciiTheme="majorHAnsi" w:hAnsiTheme="majorHAnsi" w:cstheme="majorHAnsi"/>
          <w:sz w:val="20"/>
          <w:szCs w:val="20"/>
        </w:rPr>
        <w:t xml:space="preserve"> the Consortium </w:t>
      </w:r>
      <w:r w:rsidR="00271068">
        <w:rPr>
          <w:rFonts w:asciiTheme="majorHAnsi" w:hAnsiTheme="majorHAnsi" w:cstheme="majorHAnsi"/>
          <w:sz w:val="20"/>
          <w:szCs w:val="20"/>
        </w:rPr>
        <w:t xml:space="preserve">has </w:t>
      </w:r>
      <w:r w:rsidR="00403C87" w:rsidRPr="00361D7A">
        <w:rPr>
          <w:rFonts w:asciiTheme="majorHAnsi" w:hAnsiTheme="majorHAnsi" w:cstheme="majorHAnsi"/>
          <w:sz w:val="20"/>
          <w:szCs w:val="20"/>
        </w:rPr>
        <w:t>c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onnected </w:t>
      </w:r>
      <w:r w:rsidR="00E26BBF" w:rsidRPr="00361D7A">
        <w:rPr>
          <w:rFonts w:asciiTheme="majorHAnsi" w:hAnsiTheme="majorHAnsi" w:cstheme="majorHAnsi"/>
          <w:sz w:val="20"/>
          <w:szCs w:val="20"/>
        </w:rPr>
        <w:t xml:space="preserve">Chris Kimball </w:t>
      </w:r>
      <w:r w:rsidR="00B448D8">
        <w:rPr>
          <w:rFonts w:asciiTheme="majorHAnsi" w:hAnsiTheme="majorHAnsi" w:cstheme="majorHAnsi"/>
          <w:sz w:val="20"/>
          <w:szCs w:val="20"/>
        </w:rPr>
        <w:t>with</w:t>
      </w:r>
      <w:r w:rsidR="00E26BBF" w:rsidRPr="00361D7A">
        <w:rPr>
          <w:rFonts w:asciiTheme="majorHAnsi" w:hAnsiTheme="majorHAnsi" w:cstheme="majorHAnsi"/>
          <w:sz w:val="20"/>
          <w:szCs w:val="20"/>
        </w:rPr>
        <w:t xml:space="preserve"> Dr.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 Shanna</w:t>
      </w:r>
      <w:r w:rsidR="00E26BBF" w:rsidRPr="00361D7A">
        <w:rPr>
          <w:rFonts w:asciiTheme="majorHAnsi" w:hAnsiTheme="majorHAnsi" w:cstheme="majorHAnsi"/>
          <w:sz w:val="20"/>
          <w:szCs w:val="20"/>
        </w:rPr>
        <w:t xml:space="preserve"> Babalonis</w:t>
      </w:r>
      <w:r w:rsidR="00271068">
        <w:rPr>
          <w:rFonts w:asciiTheme="majorHAnsi" w:hAnsiTheme="majorHAnsi" w:cstheme="majorHAnsi"/>
          <w:sz w:val="20"/>
          <w:szCs w:val="20"/>
        </w:rPr>
        <w:t xml:space="preserve">, </w:t>
      </w:r>
      <w:r w:rsidR="00B448D8" w:rsidRPr="00B448D8">
        <w:rPr>
          <w:rFonts w:asciiTheme="majorHAnsi" w:hAnsiTheme="majorHAnsi" w:cstheme="majorHAnsi"/>
          <w:sz w:val="20"/>
          <w:szCs w:val="20"/>
        </w:rPr>
        <w:t>a scientist with experience in testing cannabis at various doses within clinical trials</w:t>
      </w:r>
      <w:r w:rsidR="00B448D8">
        <w:rPr>
          <w:rFonts w:asciiTheme="majorHAnsi" w:hAnsiTheme="majorHAnsi" w:cstheme="majorHAnsi"/>
          <w:sz w:val="20"/>
          <w:szCs w:val="20"/>
        </w:rPr>
        <w:t xml:space="preserve">, and who was also </w:t>
      </w:r>
      <w:r w:rsidR="00271068">
        <w:rPr>
          <w:rFonts w:asciiTheme="majorHAnsi" w:hAnsiTheme="majorHAnsi" w:cstheme="majorHAnsi"/>
          <w:sz w:val="20"/>
          <w:szCs w:val="20"/>
        </w:rPr>
        <w:t>a Keynote speaker at the recently concluded CCORC conference</w:t>
      </w:r>
      <w:r w:rsidR="00DF1A69" w:rsidRPr="00361D7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8BDD9D8" w14:textId="77777777" w:rsidR="007D2BAA" w:rsidRDefault="00F631F2" w:rsidP="006900A8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lastRenderedPageBreak/>
        <w:t xml:space="preserve">Dr. Winterstein invited additional thoughts from Mr. Schimpf and the board. </w:t>
      </w:r>
      <w:r w:rsidR="00DF1A69" w:rsidRPr="00361D7A">
        <w:rPr>
          <w:rFonts w:asciiTheme="majorHAnsi" w:hAnsiTheme="majorHAnsi" w:cstheme="majorHAnsi"/>
          <w:sz w:val="20"/>
          <w:szCs w:val="20"/>
        </w:rPr>
        <w:t>Mr.</w:t>
      </w:r>
      <w:r w:rsidR="00B47E03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A76286" w:rsidRPr="00361D7A">
        <w:rPr>
          <w:rFonts w:asciiTheme="majorHAnsi" w:hAnsiTheme="majorHAnsi" w:cstheme="majorHAnsi"/>
          <w:sz w:val="20"/>
          <w:szCs w:val="20"/>
        </w:rPr>
        <w:t>Schimpf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 mention</w:t>
      </w:r>
      <w:r w:rsidR="00A76286" w:rsidRPr="00361D7A">
        <w:rPr>
          <w:rFonts w:asciiTheme="majorHAnsi" w:hAnsiTheme="majorHAnsi" w:cstheme="majorHAnsi"/>
          <w:sz w:val="20"/>
          <w:szCs w:val="20"/>
        </w:rPr>
        <w:t>ed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 that</w:t>
      </w:r>
      <w:r w:rsidR="007316FD" w:rsidRPr="00361D7A">
        <w:rPr>
          <w:rFonts w:asciiTheme="majorHAnsi" w:hAnsiTheme="majorHAnsi" w:cstheme="majorHAnsi"/>
          <w:sz w:val="20"/>
          <w:szCs w:val="20"/>
        </w:rPr>
        <w:t xml:space="preserve"> based on </w:t>
      </w:r>
      <w:r w:rsidR="0095080F">
        <w:rPr>
          <w:rFonts w:asciiTheme="majorHAnsi" w:hAnsiTheme="majorHAnsi" w:cstheme="majorHAnsi"/>
          <w:sz w:val="20"/>
          <w:szCs w:val="20"/>
        </w:rPr>
        <w:t>received</w:t>
      </w:r>
      <w:r w:rsidR="007316FD" w:rsidRPr="00361D7A">
        <w:rPr>
          <w:rFonts w:asciiTheme="majorHAnsi" w:hAnsiTheme="majorHAnsi" w:cstheme="majorHAnsi"/>
          <w:sz w:val="20"/>
          <w:szCs w:val="20"/>
        </w:rPr>
        <w:t xml:space="preserve"> call centers queries,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 patients are relying on medical treatment center staff for product selection and treatment </w:t>
      </w:r>
      <w:r w:rsidR="00897CCE" w:rsidRPr="00361D7A">
        <w:rPr>
          <w:rFonts w:asciiTheme="majorHAnsi" w:hAnsiTheme="majorHAnsi" w:cstheme="majorHAnsi"/>
          <w:sz w:val="20"/>
          <w:szCs w:val="20"/>
        </w:rPr>
        <w:t xml:space="preserve">for their medical conditions, 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rather than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their own 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medical providers. </w:t>
      </w:r>
      <w:r w:rsidR="007316FD" w:rsidRPr="00361D7A">
        <w:rPr>
          <w:rFonts w:asciiTheme="majorHAnsi" w:hAnsiTheme="majorHAnsi" w:cstheme="majorHAnsi"/>
          <w:sz w:val="20"/>
          <w:szCs w:val="20"/>
        </w:rPr>
        <w:t xml:space="preserve">This appears to based off the California budtender model where the person actually recommending </w:t>
      </w:r>
      <w:r w:rsidR="00E25018" w:rsidRPr="00361D7A">
        <w:rPr>
          <w:rFonts w:asciiTheme="majorHAnsi" w:hAnsiTheme="majorHAnsi" w:cstheme="majorHAnsi"/>
          <w:sz w:val="20"/>
          <w:szCs w:val="20"/>
        </w:rPr>
        <w:t>a product has no degree/formal training and thus m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ore education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on </w:t>
      </w:r>
      <w:proofErr w:type="spellStart"/>
      <w:r w:rsidR="00897CCE" w:rsidRPr="00361D7A">
        <w:rPr>
          <w:rFonts w:asciiTheme="majorHAnsi" w:hAnsiTheme="majorHAnsi" w:cstheme="majorHAnsi"/>
          <w:sz w:val="20"/>
          <w:szCs w:val="20"/>
        </w:rPr>
        <w:t>mmj</w:t>
      </w:r>
      <w:proofErr w:type="spellEnd"/>
      <w:r w:rsidR="00A76286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is </w:t>
      </w:r>
      <w:r w:rsidR="00897CCE" w:rsidRPr="00361D7A">
        <w:rPr>
          <w:rFonts w:asciiTheme="majorHAnsi" w:hAnsiTheme="majorHAnsi" w:cstheme="majorHAnsi"/>
          <w:sz w:val="20"/>
          <w:szCs w:val="20"/>
        </w:rPr>
        <w:t xml:space="preserve">definitely 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needed for </w:t>
      </w:r>
      <w:r w:rsidR="00E25018" w:rsidRPr="00361D7A">
        <w:rPr>
          <w:rFonts w:asciiTheme="majorHAnsi" w:hAnsiTheme="majorHAnsi" w:cstheme="majorHAnsi"/>
          <w:sz w:val="20"/>
          <w:szCs w:val="20"/>
        </w:rPr>
        <w:t xml:space="preserve">them and 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patients. </w:t>
      </w:r>
    </w:p>
    <w:p w14:paraId="30328EDF" w14:textId="2BF9CFCD" w:rsidR="003538C4" w:rsidRPr="00361D7A" w:rsidRDefault="003538C4" w:rsidP="006900A8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C0004C">
        <w:rPr>
          <w:rFonts w:asciiTheme="majorHAnsi" w:hAnsiTheme="majorHAnsi" w:cstheme="majorHAnsi"/>
          <w:sz w:val="20"/>
          <w:szCs w:val="20"/>
        </w:rPr>
        <w:t xml:space="preserve">Robert </w:t>
      </w:r>
      <w:r w:rsidRPr="00361D7A">
        <w:rPr>
          <w:rFonts w:asciiTheme="majorHAnsi" w:hAnsiTheme="majorHAnsi" w:cstheme="majorHAnsi"/>
          <w:sz w:val="20"/>
          <w:szCs w:val="20"/>
        </w:rPr>
        <w:t>Cook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 stated that the </w:t>
      </w:r>
      <w:r w:rsidRPr="00361D7A">
        <w:rPr>
          <w:rFonts w:asciiTheme="majorHAnsi" w:hAnsiTheme="majorHAnsi" w:cstheme="majorHAnsi"/>
          <w:sz w:val="20"/>
          <w:szCs w:val="20"/>
        </w:rPr>
        <w:t>clinical core w</w:t>
      </w:r>
      <w:r w:rsidR="00A9112D" w:rsidRPr="00361D7A">
        <w:rPr>
          <w:rFonts w:asciiTheme="majorHAnsi" w:hAnsiTheme="majorHAnsi" w:cstheme="majorHAnsi"/>
          <w:sz w:val="20"/>
          <w:szCs w:val="20"/>
        </w:rPr>
        <w:t>ould like to</w:t>
      </w:r>
      <w:r w:rsidRPr="00361D7A">
        <w:rPr>
          <w:rFonts w:asciiTheme="majorHAnsi" w:hAnsiTheme="majorHAnsi" w:cstheme="majorHAnsi"/>
          <w:sz w:val="20"/>
          <w:szCs w:val="20"/>
        </w:rPr>
        <w:t xml:space="preserve"> push for </w:t>
      </w:r>
      <w:r w:rsidR="00A9112D" w:rsidRPr="00361D7A">
        <w:rPr>
          <w:rFonts w:asciiTheme="majorHAnsi" w:hAnsiTheme="majorHAnsi" w:cstheme="majorHAnsi"/>
          <w:sz w:val="20"/>
          <w:szCs w:val="20"/>
        </w:rPr>
        <w:t>clinical</w:t>
      </w:r>
      <w:r w:rsidRPr="00361D7A">
        <w:rPr>
          <w:rFonts w:asciiTheme="majorHAnsi" w:hAnsiTheme="majorHAnsi" w:cstheme="majorHAnsi"/>
          <w:sz w:val="20"/>
          <w:szCs w:val="20"/>
        </w:rPr>
        <w:t xml:space="preserve"> trials that use products in collaboration with </w:t>
      </w:r>
      <w:r w:rsidR="00A9112D" w:rsidRPr="00361D7A">
        <w:rPr>
          <w:rFonts w:asciiTheme="majorHAnsi" w:hAnsiTheme="majorHAnsi" w:cstheme="majorHAnsi"/>
          <w:sz w:val="20"/>
          <w:szCs w:val="20"/>
        </w:rPr>
        <w:t>dispensaries. A</w:t>
      </w:r>
      <w:r w:rsidR="0084208E" w:rsidRPr="00361D7A">
        <w:rPr>
          <w:rFonts w:asciiTheme="majorHAnsi" w:hAnsiTheme="majorHAnsi" w:cstheme="majorHAnsi"/>
          <w:sz w:val="20"/>
          <w:szCs w:val="20"/>
        </w:rPr>
        <w:t xml:space="preserve">fter </w:t>
      </w:r>
      <w:r w:rsidRPr="00361D7A">
        <w:rPr>
          <w:rFonts w:asciiTheme="majorHAnsi" w:hAnsiTheme="majorHAnsi" w:cstheme="majorHAnsi"/>
          <w:sz w:val="20"/>
          <w:szCs w:val="20"/>
        </w:rPr>
        <w:t>lawyer</w:t>
      </w:r>
      <w:r w:rsidR="007D2BAA">
        <w:rPr>
          <w:rFonts w:asciiTheme="majorHAnsi" w:hAnsiTheme="majorHAnsi" w:cstheme="majorHAnsi"/>
          <w:sz w:val="20"/>
          <w:szCs w:val="20"/>
        </w:rPr>
        <w:t xml:space="preserve"> consultations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A9112D" w:rsidRPr="00361D7A">
        <w:rPr>
          <w:rFonts w:asciiTheme="majorHAnsi" w:hAnsiTheme="majorHAnsi" w:cstheme="majorHAnsi"/>
          <w:sz w:val="20"/>
          <w:szCs w:val="20"/>
        </w:rPr>
        <w:t>and in a situation where there are any legal issues related to</w:t>
      </w:r>
      <w:r w:rsidRPr="00361D7A">
        <w:rPr>
          <w:rFonts w:asciiTheme="majorHAnsi" w:hAnsiTheme="majorHAnsi" w:cstheme="majorHAnsi"/>
          <w:sz w:val="20"/>
          <w:szCs w:val="20"/>
        </w:rPr>
        <w:t xml:space="preserve"> labeling</w:t>
      </w:r>
      <w:r w:rsidR="004F15C4" w:rsidRPr="00361D7A">
        <w:rPr>
          <w:rFonts w:asciiTheme="majorHAnsi" w:hAnsiTheme="majorHAnsi" w:cstheme="majorHAnsi"/>
          <w:sz w:val="20"/>
          <w:szCs w:val="20"/>
        </w:rPr>
        <w:t xml:space="preserve">, </w:t>
      </w:r>
      <w:r w:rsidR="00A9112D" w:rsidRPr="00361D7A">
        <w:rPr>
          <w:rFonts w:asciiTheme="majorHAnsi" w:hAnsiTheme="majorHAnsi" w:cstheme="majorHAnsi"/>
          <w:sz w:val="20"/>
          <w:szCs w:val="20"/>
        </w:rPr>
        <w:t>possession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A9112D" w:rsidRPr="00361D7A">
        <w:rPr>
          <w:rFonts w:asciiTheme="majorHAnsi" w:hAnsiTheme="majorHAnsi" w:cstheme="majorHAnsi"/>
          <w:sz w:val="20"/>
          <w:szCs w:val="20"/>
        </w:rPr>
        <w:t>or getting an outside lab testing done,</w:t>
      </w:r>
      <w:r w:rsidR="004F15C4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7D2BAA">
        <w:rPr>
          <w:rFonts w:asciiTheme="majorHAnsi" w:hAnsiTheme="majorHAnsi" w:cstheme="majorHAnsi"/>
          <w:sz w:val="20"/>
          <w:szCs w:val="20"/>
        </w:rPr>
        <w:t xml:space="preserve">Dr. Cook enquired if </w:t>
      </w:r>
      <w:r w:rsidR="0095080F">
        <w:rPr>
          <w:rFonts w:asciiTheme="majorHAnsi" w:hAnsiTheme="majorHAnsi" w:cstheme="majorHAnsi"/>
          <w:sz w:val="20"/>
          <w:szCs w:val="20"/>
        </w:rPr>
        <w:t xml:space="preserve">perhaps </w:t>
      </w:r>
      <w:r w:rsidR="004F15C4" w:rsidRPr="00361D7A">
        <w:rPr>
          <w:rFonts w:asciiTheme="majorHAnsi" w:hAnsiTheme="majorHAnsi" w:cstheme="majorHAnsi"/>
          <w:sz w:val="20"/>
          <w:szCs w:val="20"/>
        </w:rPr>
        <w:t>OMMU c</w:t>
      </w:r>
      <w:r w:rsidR="007D2BAA">
        <w:rPr>
          <w:rFonts w:asciiTheme="majorHAnsi" w:hAnsiTheme="majorHAnsi" w:cstheme="majorHAnsi"/>
          <w:sz w:val="20"/>
          <w:szCs w:val="20"/>
        </w:rPr>
        <w:t>ould</w:t>
      </w:r>
      <w:r w:rsidR="004F15C4" w:rsidRPr="00361D7A">
        <w:rPr>
          <w:rFonts w:asciiTheme="majorHAnsi" w:hAnsiTheme="majorHAnsi" w:cstheme="majorHAnsi"/>
          <w:sz w:val="20"/>
          <w:szCs w:val="20"/>
        </w:rPr>
        <w:t xml:space="preserve"> help with</w:t>
      </w:r>
      <w:r w:rsidR="00A9112D" w:rsidRPr="00361D7A">
        <w:rPr>
          <w:rFonts w:asciiTheme="majorHAnsi" w:hAnsiTheme="majorHAnsi" w:cstheme="majorHAnsi"/>
          <w:sz w:val="20"/>
          <w:szCs w:val="20"/>
        </w:rPr>
        <w:t xml:space="preserve"> a rule change</w:t>
      </w:r>
      <w:r w:rsidR="00453585" w:rsidRPr="00361D7A">
        <w:rPr>
          <w:rFonts w:asciiTheme="majorHAnsi" w:hAnsiTheme="majorHAnsi" w:cstheme="majorHAnsi"/>
          <w:sz w:val="20"/>
          <w:szCs w:val="20"/>
        </w:rPr>
        <w:t>/exemption</w:t>
      </w:r>
      <w:r w:rsidR="004F15C4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453585" w:rsidRPr="00361D7A">
        <w:rPr>
          <w:rFonts w:asciiTheme="majorHAnsi" w:hAnsiTheme="majorHAnsi" w:cstheme="majorHAnsi"/>
          <w:sz w:val="20"/>
          <w:szCs w:val="20"/>
        </w:rPr>
        <w:t xml:space="preserve">that would allow </w:t>
      </w:r>
      <w:proofErr w:type="spellStart"/>
      <w:r w:rsidR="00453585" w:rsidRPr="00361D7A">
        <w:rPr>
          <w:rFonts w:asciiTheme="majorHAnsi" w:hAnsiTheme="majorHAnsi" w:cstheme="majorHAnsi"/>
          <w:sz w:val="20"/>
          <w:szCs w:val="20"/>
        </w:rPr>
        <w:t>bonafide</w:t>
      </w:r>
      <w:proofErr w:type="spellEnd"/>
      <w:r w:rsidR="00453585" w:rsidRPr="00361D7A">
        <w:rPr>
          <w:rFonts w:asciiTheme="majorHAnsi" w:hAnsiTheme="majorHAnsi" w:cstheme="majorHAnsi"/>
          <w:sz w:val="20"/>
          <w:szCs w:val="20"/>
        </w:rPr>
        <w:t xml:space="preserve"> research</w:t>
      </w:r>
      <w:r w:rsidR="007D2BAA">
        <w:rPr>
          <w:rFonts w:asciiTheme="majorHAnsi" w:hAnsiTheme="majorHAnsi" w:cstheme="majorHAnsi"/>
          <w:sz w:val="20"/>
          <w:szCs w:val="20"/>
        </w:rPr>
        <w:t xml:space="preserve"> to be conducted</w:t>
      </w:r>
      <w:r w:rsidR="00453585" w:rsidRPr="00361D7A">
        <w:rPr>
          <w:rFonts w:asciiTheme="majorHAnsi" w:hAnsiTheme="majorHAnsi" w:cstheme="majorHAnsi"/>
          <w:sz w:val="20"/>
          <w:szCs w:val="20"/>
        </w:rPr>
        <w:t>.</w:t>
      </w:r>
      <w:r w:rsidR="007D2BAA">
        <w:rPr>
          <w:rFonts w:asciiTheme="majorHAnsi" w:hAnsiTheme="majorHAnsi" w:cstheme="majorHAnsi"/>
          <w:sz w:val="20"/>
          <w:szCs w:val="20"/>
        </w:rPr>
        <w:t xml:space="preserve"> </w:t>
      </w:r>
      <w:r w:rsidR="00605AFD" w:rsidRPr="00361D7A">
        <w:rPr>
          <w:rFonts w:asciiTheme="majorHAnsi" w:hAnsiTheme="majorHAnsi" w:cstheme="majorHAnsi"/>
          <w:sz w:val="20"/>
          <w:szCs w:val="20"/>
        </w:rPr>
        <w:t>Mr.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 Schimpf stated that </w:t>
      </w:r>
      <w:r w:rsidR="00605AFD" w:rsidRPr="00361D7A">
        <w:rPr>
          <w:rFonts w:asciiTheme="majorHAnsi" w:hAnsiTheme="majorHAnsi" w:cstheme="majorHAnsi"/>
          <w:sz w:val="20"/>
          <w:szCs w:val="20"/>
        </w:rPr>
        <w:t>during</w:t>
      </w:r>
      <w:r w:rsidR="00DB292B" w:rsidRPr="00361D7A">
        <w:rPr>
          <w:rFonts w:asciiTheme="majorHAnsi" w:hAnsiTheme="majorHAnsi" w:cstheme="majorHAnsi"/>
          <w:sz w:val="20"/>
          <w:szCs w:val="20"/>
        </w:rPr>
        <w:t xml:space="preserve"> the </w:t>
      </w:r>
      <w:r w:rsidR="007D2BAA">
        <w:rPr>
          <w:rFonts w:asciiTheme="majorHAnsi" w:hAnsiTheme="majorHAnsi" w:cstheme="majorHAnsi"/>
          <w:sz w:val="20"/>
          <w:szCs w:val="20"/>
        </w:rPr>
        <w:t xml:space="preserve">Dr. Cook’s </w:t>
      </w:r>
      <w:r w:rsidR="00DB292B" w:rsidRPr="00361D7A">
        <w:rPr>
          <w:rFonts w:asciiTheme="majorHAnsi" w:hAnsiTheme="majorHAnsi" w:cstheme="majorHAnsi"/>
          <w:sz w:val="20"/>
          <w:szCs w:val="20"/>
        </w:rPr>
        <w:t>presentation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 sharing M3 data</w:t>
      </w:r>
      <w:r w:rsidR="007D2BAA">
        <w:rPr>
          <w:rFonts w:asciiTheme="majorHAnsi" w:hAnsiTheme="majorHAnsi" w:cstheme="majorHAnsi"/>
          <w:sz w:val="20"/>
          <w:szCs w:val="20"/>
        </w:rPr>
        <w:t>,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 some physicians in the audience wanted </w:t>
      </w:r>
      <w:r w:rsidR="00EE6063" w:rsidRPr="00361D7A">
        <w:rPr>
          <w:rFonts w:asciiTheme="majorHAnsi" w:hAnsiTheme="majorHAnsi" w:cstheme="majorHAnsi"/>
          <w:sz w:val="20"/>
          <w:szCs w:val="20"/>
        </w:rPr>
        <w:t xml:space="preserve">chronic </w:t>
      </w:r>
      <w:r w:rsidR="00605AFD" w:rsidRPr="00361D7A">
        <w:rPr>
          <w:rFonts w:asciiTheme="majorHAnsi" w:hAnsiTheme="majorHAnsi" w:cstheme="majorHAnsi"/>
          <w:sz w:val="20"/>
          <w:szCs w:val="20"/>
        </w:rPr>
        <w:t>pain to be added to the Florida list of qualifying conditions</w:t>
      </w:r>
      <w:r w:rsidR="007D2BAA">
        <w:rPr>
          <w:rFonts w:asciiTheme="majorHAnsi" w:hAnsiTheme="majorHAnsi" w:cstheme="majorHAnsi"/>
          <w:sz w:val="20"/>
          <w:szCs w:val="20"/>
        </w:rPr>
        <w:t>. T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hat </w:t>
      </w:r>
      <w:r w:rsidR="007D2BAA">
        <w:rPr>
          <w:rFonts w:asciiTheme="majorHAnsi" w:hAnsiTheme="majorHAnsi" w:cstheme="majorHAnsi"/>
          <w:sz w:val="20"/>
          <w:szCs w:val="20"/>
        </w:rPr>
        <w:t xml:space="preserve">however 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is </w:t>
      </w:r>
      <w:r w:rsidR="00EE6063" w:rsidRPr="00361D7A">
        <w:rPr>
          <w:rFonts w:asciiTheme="majorHAnsi" w:hAnsiTheme="majorHAnsi" w:cstheme="majorHAnsi"/>
          <w:sz w:val="20"/>
          <w:szCs w:val="20"/>
        </w:rPr>
        <w:t>a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 statute </w:t>
      </w:r>
      <w:r w:rsidR="00EE6063" w:rsidRPr="00361D7A">
        <w:rPr>
          <w:rFonts w:asciiTheme="majorHAnsi" w:hAnsiTheme="majorHAnsi" w:cstheme="majorHAnsi"/>
          <w:sz w:val="20"/>
          <w:szCs w:val="20"/>
        </w:rPr>
        <w:t xml:space="preserve">change </w:t>
      </w:r>
      <w:r w:rsidR="00605AFD" w:rsidRPr="00361D7A">
        <w:rPr>
          <w:rFonts w:asciiTheme="majorHAnsi" w:hAnsiTheme="majorHAnsi" w:cstheme="majorHAnsi"/>
          <w:sz w:val="20"/>
          <w:szCs w:val="20"/>
        </w:rPr>
        <w:t>and OMMU cannot make th</w:t>
      </w:r>
      <w:r w:rsidR="00035CC7" w:rsidRPr="00361D7A">
        <w:rPr>
          <w:rFonts w:asciiTheme="majorHAnsi" w:hAnsiTheme="majorHAnsi" w:cstheme="majorHAnsi"/>
          <w:sz w:val="20"/>
          <w:szCs w:val="20"/>
        </w:rPr>
        <w:t>ose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 changes. OMMU can </w:t>
      </w:r>
      <w:r w:rsidR="00EE6063" w:rsidRPr="00361D7A">
        <w:rPr>
          <w:rFonts w:asciiTheme="majorHAnsi" w:hAnsiTheme="majorHAnsi" w:cstheme="majorHAnsi"/>
          <w:sz w:val="20"/>
          <w:szCs w:val="20"/>
        </w:rPr>
        <w:t>write a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 rule </w:t>
      </w:r>
      <w:r w:rsidR="007D2BAA">
        <w:rPr>
          <w:rFonts w:asciiTheme="majorHAnsi" w:hAnsiTheme="majorHAnsi" w:cstheme="majorHAnsi"/>
          <w:sz w:val="20"/>
          <w:szCs w:val="20"/>
        </w:rPr>
        <w:t xml:space="preserve">to add clarity 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but </w:t>
      </w:r>
      <w:r w:rsidR="007D2BAA">
        <w:rPr>
          <w:rFonts w:asciiTheme="majorHAnsi" w:hAnsiTheme="majorHAnsi" w:cstheme="majorHAnsi"/>
          <w:sz w:val="20"/>
          <w:szCs w:val="20"/>
        </w:rPr>
        <w:t>can</w:t>
      </w:r>
      <w:r w:rsidR="00605AFD" w:rsidRPr="00361D7A">
        <w:rPr>
          <w:rFonts w:asciiTheme="majorHAnsi" w:hAnsiTheme="majorHAnsi" w:cstheme="majorHAnsi"/>
          <w:sz w:val="20"/>
          <w:szCs w:val="20"/>
        </w:rPr>
        <w:t>not amend an existing statute</w:t>
      </w:r>
      <w:r w:rsidR="00EE6063" w:rsidRPr="00361D7A">
        <w:rPr>
          <w:rFonts w:asciiTheme="majorHAnsi" w:hAnsiTheme="majorHAnsi" w:cstheme="majorHAnsi"/>
          <w:sz w:val="20"/>
          <w:szCs w:val="20"/>
        </w:rPr>
        <w:t xml:space="preserve"> or lobby</w:t>
      </w:r>
      <w:r w:rsidR="007D2BAA">
        <w:rPr>
          <w:rFonts w:asciiTheme="majorHAnsi" w:hAnsiTheme="majorHAnsi" w:cstheme="majorHAnsi"/>
          <w:sz w:val="20"/>
          <w:szCs w:val="20"/>
        </w:rPr>
        <w:t xml:space="preserve"> for a change</w:t>
      </w:r>
      <w:r w:rsidR="00605AFD" w:rsidRPr="00361D7A">
        <w:rPr>
          <w:rFonts w:asciiTheme="majorHAnsi" w:hAnsiTheme="majorHAnsi" w:cstheme="majorHAnsi"/>
          <w:sz w:val="20"/>
          <w:szCs w:val="20"/>
        </w:rPr>
        <w:t xml:space="preserve">. </w:t>
      </w:r>
      <w:r w:rsidR="00CA6EB5" w:rsidRPr="00361D7A">
        <w:rPr>
          <w:rFonts w:asciiTheme="majorHAnsi" w:hAnsiTheme="majorHAnsi" w:cstheme="majorHAnsi"/>
          <w:sz w:val="20"/>
          <w:szCs w:val="20"/>
        </w:rPr>
        <w:t>The statute should have made allowances for state universities to conduct research when it was established</w:t>
      </w:r>
      <w:r w:rsidR="006553C7" w:rsidRPr="00361D7A">
        <w:rPr>
          <w:rFonts w:asciiTheme="majorHAnsi" w:hAnsiTheme="majorHAnsi" w:cstheme="majorHAnsi"/>
          <w:sz w:val="20"/>
          <w:szCs w:val="20"/>
        </w:rPr>
        <w:t xml:space="preserve"> similar to the data access allowances. Dr. Winterstein stated that the </w:t>
      </w:r>
      <w:r w:rsidR="0084184D" w:rsidRPr="0084184D">
        <w:rPr>
          <w:rFonts w:asciiTheme="majorHAnsi" w:hAnsiTheme="majorHAnsi" w:cstheme="majorHAnsi"/>
          <w:sz w:val="20"/>
          <w:szCs w:val="20"/>
        </w:rPr>
        <w:t>major issues are still with the FDA IND process</w:t>
      </w:r>
      <w:r w:rsidR="0084184D">
        <w:rPr>
          <w:rFonts w:asciiTheme="majorHAnsi" w:hAnsiTheme="majorHAnsi" w:cstheme="majorHAnsi"/>
          <w:sz w:val="20"/>
          <w:szCs w:val="20"/>
        </w:rPr>
        <w:t>,</w:t>
      </w:r>
      <w:r w:rsidR="0084184D" w:rsidRPr="0084184D">
        <w:rPr>
          <w:rFonts w:asciiTheme="majorHAnsi" w:hAnsiTheme="majorHAnsi" w:cstheme="majorHAnsi"/>
          <w:sz w:val="20"/>
          <w:szCs w:val="20"/>
        </w:rPr>
        <w:t xml:space="preserve"> for administration of MMJ in clinical trial conditions and other federal regulations surrounding MMJ</w:t>
      </w:r>
      <w:r w:rsidR="0084184D">
        <w:rPr>
          <w:rFonts w:asciiTheme="majorHAnsi" w:hAnsiTheme="majorHAnsi" w:cstheme="majorHAnsi"/>
          <w:sz w:val="20"/>
          <w:szCs w:val="20"/>
        </w:rPr>
        <w:t>.</w:t>
      </w:r>
    </w:p>
    <w:p w14:paraId="6E09CCDA" w14:textId="0D58F6FF" w:rsidR="00FF1567" w:rsidRPr="00361D7A" w:rsidRDefault="00A76286" w:rsidP="006900A8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proofErr w:type="spellStart"/>
      <w:r w:rsidR="005E3A6A">
        <w:rPr>
          <w:rFonts w:asciiTheme="majorHAnsi" w:hAnsiTheme="majorHAnsi" w:cstheme="majorHAnsi"/>
          <w:sz w:val="20"/>
          <w:szCs w:val="20"/>
        </w:rPr>
        <w:t>Dinender</w:t>
      </w:r>
      <w:proofErr w:type="spellEnd"/>
      <w:r w:rsidR="005E3A6A">
        <w:rPr>
          <w:rFonts w:asciiTheme="majorHAnsi" w:hAnsiTheme="majorHAnsi" w:cstheme="majorHAnsi"/>
          <w:sz w:val="20"/>
          <w:szCs w:val="20"/>
        </w:rPr>
        <w:t xml:space="preserve"> </w:t>
      </w:r>
      <w:r w:rsidR="003538C4" w:rsidRPr="00361D7A">
        <w:rPr>
          <w:rFonts w:asciiTheme="majorHAnsi" w:hAnsiTheme="majorHAnsi" w:cstheme="majorHAnsi"/>
          <w:sz w:val="20"/>
          <w:szCs w:val="20"/>
        </w:rPr>
        <w:t>Singla</w:t>
      </w:r>
      <w:r w:rsidRPr="00361D7A">
        <w:rPr>
          <w:rFonts w:asciiTheme="majorHAnsi" w:hAnsiTheme="majorHAnsi" w:cstheme="majorHAnsi"/>
          <w:sz w:val="20"/>
          <w:szCs w:val="20"/>
        </w:rPr>
        <w:t xml:space="preserve"> asked </w:t>
      </w:r>
      <w:r w:rsidR="00C0004C">
        <w:rPr>
          <w:rFonts w:asciiTheme="majorHAnsi" w:hAnsiTheme="majorHAnsi" w:cstheme="majorHAnsi"/>
          <w:sz w:val="20"/>
          <w:szCs w:val="20"/>
        </w:rPr>
        <w:t>if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 the Consortium </w:t>
      </w:r>
      <w:r w:rsidR="00C0004C">
        <w:rPr>
          <w:rFonts w:asciiTheme="majorHAnsi" w:hAnsiTheme="majorHAnsi" w:cstheme="majorHAnsi"/>
          <w:sz w:val="20"/>
          <w:szCs w:val="20"/>
        </w:rPr>
        <w:t>could</w:t>
      </w:r>
      <w:r w:rsidR="003538C4" w:rsidRPr="00361D7A">
        <w:rPr>
          <w:rFonts w:asciiTheme="majorHAnsi" w:hAnsiTheme="majorHAnsi" w:cstheme="majorHAnsi"/>
          <w:sz w:val="20"/>
          <w:szCs w:val="20"/>
        </w:rPr>
        <w:t xml:space="preserve"> publish </w:t>
      </w:r>
      <w:r w:rsidR="00C0004C">
        <w:rPr>
          <w:rFonts w:asciiTheme="majorHAnsi" w:hAnsiTheme="majorHAnsi" w:cstheme="majorHAnsi"/>
          <w:sz w:val="20"/>
          <w:szCs w:val="20"/>
        </w:rPr>
        <w:t xml:space="preserve">annual </w:t>
      </w:r>
      <w:r w:rsidR="00FF1567" w:rsidRPr="00361D7A">
        <w:rPr>
          <w:rFonts w:asciiTheme="majorHAnsi" w:hAnsiTheme="majorHAnsi" w:cstheme="majorHAnsi"/>
          <w:sz w:val="20"/>
          <w:szCs w:val="20"/>
        </w:rPr>
        <w:t xml:space="preserve">guidelines </w:t>
      </w:r>
      <w:r w:rsidR="006553C7" w:rsidRPr="00361D7A">
        <w:rPr>
          <w:rFonts w:asciiTheme="majorHAnsi" w:hAnsiTheme="majorHAnsi" w:cstheme="majorHAnsi"/>
          <w:sz w:val="20"/>
          <w:szCs w:val="20"/>
        </w:rPr>
        <w:t>from existing dispensary data</w:t>
      </w:r>
      <w:r w:rsidR="005E3A6A">
        <w:rPr>
          <w:rFonts w:asciiTheme="majorHAnsi" w:hAnsiTheme="majorHAnsi" w:cstheme="majorHAnsi"/>
          <w:sz w:val="20"/>
          <w:szCs w:val="20"/>
        </w:rPr>
        <w:t xml:space="preserve">. He </w:t>
      </w:r>
      <w:r w:rsidR="006553C7" w:rsidRPr="00361D7A">
        <w:rPr>
          <w:rFonts w:asciiTheme="majorHAnsi" w:hAnsiTheme="majorHAnsi" w:cstheme="majorHAnsi"/>
          <w:sz w:val="20"/>
          <w:szCs w:val="20"/>
        </w:rPr>
        <w:t xml:space="preserve">suggested participation by member universities </w:t>
      </w:r>
      <w:r w:rsidR="00FC6B82" w:rsidRPr="00361D7A">
        <w:rPr>
          <w:rFonts w:asciiTheme="majorHAnsi" w:hAnsiTheme="majorHAnsi" w:cstheme="majorHAnsi"/>
          <w:sz w:val="20"/>
          <w:szCs w:val="20"/>
        </w:rPr>
        <w:t>to work with local dispensaries and collate data to compare the products used, the ones that provided benefit</w:t>
      </w:r>
      <w:r w:rsidR="004308D8" w:rsidRPr="00361D7A">
        <w:rPr>
          <w:rFonts w:asciiTheme="majorHAnsi" w:hAnsiTheme="majorHAnsi" w:cstheme="majorHAnsi"/>
          <w:sz w:val="20"/>
          <w:szCs w:val="20"/>
        </w:rPr>
        <w:t>,</w:t>
      </w:r>
      <w:r w:rsidR="00FC6B82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5E3A6A" w:rsidRPr="00361D7A">
        <w:rPr>
          <w:rFonts w:asciiTheme="majorHAnsi" w:hAnsiTheme="majorHAnsi" w:cstheme="majorHAnsi"/>
          <w:sz w:val="20"/>
          <w:szCs w:val="20"/>
        </w:rPr>
        <w:t>more side effects in one medication versus another</w:t>
      </w:r>
      <w:r w:rsidR="005E3A6A">
        <w:rPr>
          <w:rFonts w:asciiTheme="majorHAnsi" w:hAnsiTheme="majorHAnsi" w:cstheme="majorHAnsi"/>
          <w:sz w:val="20"/>
          <w:szCs w:val="20"/>
        </w:rPr>
        <w:t>,</w:t>
      </w:r>
      <w:r w:rsidR="005E3A6A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C0004C" w:rsidRPr="00361D7A">
        <w:rPr>
          <w:rFonts w:asciiTheme="majorHAnsi" w:hAnsiTheme="majorHAnsi" w:cstheme="majorHAnsi"/>
          <w:sz w:val="20"/>
          <w:szCs w:val="20"/>
        </w:rPr>
        <w:t>kind</w:t>
      </w:r>
      <w:r w:rsidR="00C0004C">
        <w:rPr>
          <w:rFonts w:asciiTheme="majorHAnsi" w:hAnsiTheme="majorHAnsi" w:cstheme="majorHAnsi"/>
          <w:sz w:val="20"/>
          <w:szCs w:val="20"/>
        </w:rPr>
        <w:t>s</w:t>
      </w:r>
      <w:r w:rsidR="00C0004C" w:rsidRPr="00361D7A">
        <w:rPr>
          <w:rFonts w:asciiTheme="majorHAnsi" w:hAnsiTheme="majorHAnsi" w:cstheme="majorHAnsi"/>
          <w:sz w:val="20"/>
          <w:szCs w:val="20"/>
        </w:rPr>
        <w:t xml:space="preserve"> of cannabinoid</w:t>
      </w:r>
      <w:r w:rsidR="00C0004C">
        <w:rPr>
          <w:rFonts w:asciiTheme="majorHAnsi" w:hAnsiTheme="majorHAnsi" w:cstheme="majorHAnsi"/>
          <w:sz w:val="20"/>
          <w:szCs w:val="20"/>
        </w:rPr>
        <w:t>s used</w:t>
      </w:r>
      <w:r w:rsidR="00C0004C" w:rsidRPr="00361D7A">
        <w:rPr>
          <w:rFonts w:asciiTheme="majorHAnsi" w:hAnsiTheme="majorHAnsi" w:cstheme="majorHAnsi"/>
          <w:sz w:val="20"/>
          <w:szCs w:val="20"/>
        </w:rPr>
        <w:t>, dose over a one/two-year survey-based study</w:t>
      </w:r>
      <w:r w:rsidR="00C0004C">
        <w:rPr>
          <w:rFonts w:asciiTheme="majorHAnsi" w:hAnsiTheme="majorHAnsi" w:cstheme="majorHAnsi"/>
          <w:sz w:val="20"/>
          <w:szCs w:val="20"/>
        </w:rPr>
        <w:t xml:space="preserve"> etc.</w:t>
      </w:r>
      <w:r w:rsidR="00C0004C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4308D8" w:rsidRPr="00361D7A">
        <w:rPr>
          <w:rFonts w:asciiTheme="majorHAnsi" w:hAnsiTheme="majorHAnsi" w:cstheme="majorHAnsi"/>
          <w:sz w:val="20"/>
          <w:szCs w:val="20"/>
        </w:rPr>
        <w:t>and publish this data in a national journal</w:t>
      </w:r>
      <w:r w:rsidR="00FC6B82" w:rsidRPr="00361D7A">
        <w:rPr>
          <w:rFonts w:asciiTheme="majorHAnsi" w:hAnsiTheme="majorHAnsi" w:cstheme="majorHAnsi"/>
          <w:sz w:val="20"/>
          <w:szCs w:val="20"/>
        </w:rPr>
        <w:t xml:space="preserve">. This would be a way to gather and give back to the community. </w:t>
      </w:r>
      <w:r w:rsidR="00E20D92" w:rsidRPr="00361D7A">
        <w:rPr>
          <w:rFonts w:asciiTheme="majorHAnsi" w:hAnsiTheme="majorHAnsi" w:cstheme="majorHAnsi"/>
          <w:sz w:val="20"/>
          <w:szCs w:val="20"/>
        </w:rPr>
        <w:t>Mr. Schimpf appreciated all inputs and encouraged discussion with Chris Kimball at future meetings.</w:t>
      </w:r>
      <w:r w:rsidR="002E3429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FF1567" w:rsidRPr="00361D7A">
        <w:rPr>
          <w:rFonts w:asciiTheme="majorHAnsi" w:hAnsiTheme="majorHAnsi" w:cstheme="majorHAnsi"/>
          <w:sz w:val="20"/>
          <w:szCs w:val="20"/>
        </w:rPr>
        <w:t>Orrezzoli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5E3A6A">
        <w:rPr>
          <w:rFonts w:asciiTheme="majorHAnsi" w:hAnsiTheme="majorHAnsi" w:cstheme="majorHAnsi"/>
          <w:sz w:val="20"/>
          <w:szCs w:val="20"/>
        </w:rPr>
        <w:t>enquired about OMMU’s</w:t>
      </w:r>
      <w:r w:rsidRPr="00361D7A">
        <w:rPr>
          <w:rFonts w:asciiTheme="majorHAnsi" w:hAnsiTheme="majorHAnsi" w:cstheme="majorHAnsi"/>
          <w:sz w:val="20"/>
          <w:szCs w:val="20"/>
        </w:rPr>
        <w:t xml:space="preserve"> protocol regarding the dissemination of research data and</w:t>
      </w:r>
      <w:r w:rsidR="00FF1567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Pr="00361D7A">
        <w:rPr>
          <w:rFonts w:asciiTheme="majorHAnsi" w:hAnsiTheme="majorHAnsi" w:cstheme="majorHAnsi"/>
          <w:sz w:val="20"/>
          <w:szCs w:val="20"/>
        </w:rPr>
        <w:t>s</w:t>
      </w:r>
      <w:r w:rsidR="00FF1567" w:rsidRPr="00361D7A">
        <w:rPr>
          <w:rFonts w:asciiTheme="majorHAnsi" w:hAnsiTheme="majorHAnsi" w:cstheme="majorHAnsi"/>
          <w:sz w:val="20"/>
          <w:szCs w:val="20"/>
        </w:rPr>
        <w:t>uggest</w:t>
      </w:r>
      <w:r w:rsidRPr="00361D7A">
        <w:rPr>
          <w:rFonts w:asciiTheme="majorHAnsi" w:hAnsiTheme="majorHAnsi" w:cstheme="majorHAnsi"/>
          <w:sz w:val="20"/>
          <w:szCs w:val="20"/>
        </w:rPr>
        <w:t>ed creating</w:t>
      </w:r>
      <w:r w:rsidR="00FF1567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Pr="00361D7A">
        <w:rPr>
          <w:rFonts w:asciiTheme="majorHAnsi" w:hAnsiTheme="majorHAnsi" w:cstheme="majorHAnsi"/>
          <w:sz w:val="20"/>
          <w:szCs w:val="20"/>
        </w:rPr>
        <w:t xml:space="preserve">a mobile application to make data easily accessible. </w:t>
      </w:r>
      <w:r w:rsidR="005E3A6A">
        <w:rPr>
          <w:rFonts w:asciiTheme="majorHAnsi" w:hAnsiTheme="majorHAnsi" w:cstheme="majorHAnsi"/>
          <w:sz w:val="20"/>
          <w:szCs w:val="20"/>
        </w:rPr>
        <w:t xml:space="preserve">Mr. </w:t>
      </w:r>
      <w:r w:rsidRPr="00361D7A">
        <w:rPr>
          <w:rFonts w:asciiTheme="majorHAnsi" w:hAnsiTheme="majorHAnsi" w:cstheme="majorHAnsi"/>
          <w:sz w:val="20"/>
          <w:szCs w:val="20"/>
        </w:rPr>
        <w:t>Schimpf explained that OMMU</w:t>
      </w:r>
      <w:r w:rsidR="00FF1567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Pr="00361D7A">
        <w:rPr>
          <w:rFonts w:asciiTheme="majorHAnsi" w:hAnsiTheme="majorHAnsi" w:cstheme="majorHAnsi"/>
          <w:sz w:val="20"/>
          <w:szCs w:val="20"/>
        </w:rPr>
        <w:t>p</w:t>
      </w:r>
      <w:r w:rsidR="00FF1567" w:rsidRPr="00361D7A">
        <w:rPr>
          <w:rFonts w:asciiTheme="majorHAnsi" w:hAnsiTheme="majorHAnsi" w:cstheme="majorHAnsi"/>
          <w:sz w:val="20"/>
          <w:szCs w:val="20"/>
        </w:rPr>
        <w:t xml:space="preserve">rimarily </w:t>
      </w:r>
      <w:r w:rsidRPr="00361D7A">
        <w:rPr>
          <w:rFonts w:asciiTheme="majorHAnsi" w:hAnsiTheme="majorHAnsi" w:cstheme="majorHAnsi"/>
          <w:sz w:val="20"/>
          <w:szCs w:val="20"/>
        </w:rPr>
        <w:t>utilizes the registry</w:t>
      </w:r>
      <w:r w:rsidR="00E20D92" w:rsidRPr="00361D7A">
        <w:rPr>
          <w:rFonts w:asciiTheme="majorHAnsi" w:hAnsiTheme="majorHAnsi" w:cstheme="majorHAnsi"/>
          <w:sz w:val="20"/>
          <w:szCs w:val="20"/>
        </w:rPr>
        <w:t>, website</w:t>
      </w:r>
      <w:r w:rsidRPr="00361D7A">
        <w:rPr>
          <w:rFonts w:asciiTheme="majorHAnsi" w:hAnsiTheme="majorHAnsi" w:cstheme="majorHAnsi"/>
          <w:sz w:val="20"/>
          <w:szCs w:val="20"/>
        </w:rPr>
        <w:t xml:space="preserve"> and email </w:t>
      </w:r>
      <w:r w:rsidR="00E20D92" w:rsidRPr="00361D7A">
        <w:rPr>
          <w:rFonts w:asciiTheme="majorHAnsi" w:hAnsiTheme="majorHAnsi" w:cstheme="majorHAnsi"/>
          <w:sz w:val="20"/>
          <w:szCs w:val="20"/>
        </w:rPr>
        <w:t>(no phone calls)</w:t>
      </w:r>
      <w:r w:rsidR="005E3A6A">
        <w:rPr>
          <w:rFonts w:asciiTheme="majorHAnsi" w:hAnsiTheme="majorHAnsi" w:cstheme="majorHAnsi"/>
          <w:sz w:val="20"/>
          <w:szCs w:val="20"/>
        </w:rPr>
        <w:t>,</w:t>
      </w:r>
      <w:r w:rsidR="00E20D92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5E3A6A">
        <w:rPr>
          <w:rFonts w:asciiTheme="majorHAnsi" w:hAnsiTheme="majorHAnsi" w:cstheme="majorHAnsi"/>
          <w:sz w:val="20"/>
          <w:szCs w:val="20"/>
        </w:rPr>
        <w:t xml:space="preserve">for </w:t>
      </w:r>
      <w:r w:rsidRPr="00361D7A">
        <w:rPr>
          <w:rFonts w:asciiTheme="majorHAnsi" w:hAnsiTheme="majorHAnsi" w:cstheme="majorHAnsi"/>
          <w:sz w:val="20"/>
          <w:szCs w:val="20"/>
        </w:rPr>
        <w:t xml:space="preserve">communication with patients and providers, and mentioned that utilizing a mobile application may </w:t>
      </w:r>
      <w:r w:rsidR="005E3A6A">
        <w:rPr>
          <w:rFonts w:asciiTheme="majorHAnsi" w:hAnsiTheme="majorHAnsi" w:cstheme="majorHAnsi"/>
          <w:sz w:val="20"/>
          <w:szCs w:val="20"/>
        </w:rPr>
        <w:t>cause</w:t>
      </w:r>
      <w:r w:rsidRPr="00361D7A">
        <w:rPr>
          <w:rFonts w:asciiTheme="majorHAnsi" w:hAnsiTheme="majorHAnsi" w:cstheme="majorHAnsi"/>
          <w:sz w:val="20"/>
          <w:szCs w:val="20"/>
        </w:rPr>
        <w:t xml:space="preserve"> security concerns with patient data.</w:t>
      </w:r>
      <w:r w:rsidR="00FF1567" w:rsidRPr="00361D7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D6B54AF" w14:textId="52BE637E" w:rsidR="00056AA1" w:rsidRPr="00361D7A" w:rsidRDefault="00A76286" w:rsidP="006900A8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056AA1" w:rsidRPr="00361D7A">
        <w:rPr>
          <w:rFonts w:asciiTheme="majorHAnsi" w:hAnsiTheme="majorHAnsi" w:cstheme="majorHAnsi"/>
          <w:sz w:val="20"/>
          <w:szCs w:val="20"/>
        </w:rPr>
        <w:t>Block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133ACB" w:rsidRPr="00361D7A">
        <w:rPr>
          <w:rFonts w:asciiTheme="majorHAnsi" w:hAnsiTheme="majorHAnsi" w:cstheme="majorHAnsi"/>
          <w:sz w:val="20"/>
          <w:szCs w:val="20"/>
        </w:rPr>
        <w:t xml:space="preserve">(public attendee) </w:t>
      </w:r>
      <w:r w:rsidR="00295C4B" w:rsidRPr="00361D7A">
        <w:rPr>
          <w:rFonts w:asciiTheme="majorHAnsi" w:hAnsiTheme="majorHAnsi" w:cstheme="majorHAnsi"/>
          <w:sz w:val="20"/>
          <w:szCs w:val="20"/>
        </w:rPr>
        <w:t xml:space="preserve">commented upon </w:t>
      </w:r>
      <w:r w:rsidRPr="00361D7A">
        <w:rPr>
          <w:rFonts w:asciiTheme="majorHAnsi" w:hAnsiTheme="majorHAnsi" w:cstheme="majorHAnsi"/>
          <w:sz w:val="20"/>
          <w:szCs w:val="20"/>
        </w:rPr>
        <w:t>the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 importance of </w:t>
      </w:r>
      <w:r w:rsidR="00D80F27" w:rsidRPr="00361D7A">
        <w:rPr>
          <w:rFonts w:asciiTheme="majorHAnsi" w:hAnsiTheme="majorHAnsi" w:cstheme="majorHAnsi"/>
          <w:sz w:val="20"/>
          <w:szCs w:val="20"/>
        </w:rPr>
        <w:t>studying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295C4B" w:rsidRPr="00361D7A">
        <w:rPr>
          <w:rFonts w:asciiTheme="majorHAnsi" w:hAnsiTheme="majorHAnsi" w:cstheme="majorHAnsi"/>
          <w:sz w:val="20"/>
          <w:szCs w:val="20"/>
        </w:rPr>
        <w:t>c</w:t>
      </w:r>
      <w:r w:rsidRPr="00361D7A">
        <w:rPr>
          <w:rFonts w:asciiTheme="majorHAnsi" w:hAnsiTheme="majorHAnsi" w:cstheme="majorHAnsi"/>
          <w:sz w:val="20"/>
          <w:szCs w:val="20"/>
        </w:rPr>
        <w:t>l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inical </w:t>
      </w:r>
      <w:r w:rsidR="00295C4B" w:rsidRPr="00361D7A">
        <w:rPr>
          <w:rFonts w:asciiTheme="majorHAnsi" w:hAnsiTheme="majorHAnsi" w:cstheme="majorHAnsi"/>
          <w:sz w:val="20"/>
          <w:szCs w:val="20"/>
        </w:rPr>
        <w:t>correlations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 to determine which subset of patients with </w:t>
      </w:r>
      <w:r w:rsidR="005E3A6A">
        <w:rPr>
          <w:rFonts w:asciiTheme="majorHAnsi" w:hAnsiTheme="majorHAnsi" w:cstheme="majorHAnsi"/>
          <w:sz w:val="20"/>
          <w:szCs w:val="20"/>
        </w:rPr>
        <w:t>different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 qualifying conditions should seek treatment and at which doses. </w:t>
      </w:r>
    </w:p>
    <w:p w14:paraId="0000001C" w14:textId="1EF77DFD" w:rsidR="00C25815" w:rsidRPr="00767145" w:rsidRDefault="00A76286" w:rsidP="00A32BDA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 xml:space="preserve">CCORC 2023 </w:t>
      </w:r>
      <w:r w:rsidR="004E2DD1" w:rsidRPr="00767145">
        <w:rPr>
          <w:rFonts w:cstheme="majorHAnsi"/>
          <w:b/>
          <w:sz w:val="20"/>
          <w:szCs w:val="20"/>
        </w:rPr>
        <w:t>Post Hoc</w:t>
      </w:r>
    </w:p>
    <w:p w14:paraId="6D22715A" w14:textId="265AAED0" w:rsidR="0000069F" w:rsidRPr="00361D7A" w:rsidRDefault="00A76286" w:rsidP="003C0602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056AA1" w:rsidRPr="00361D7A">
        <w:rPr>
          <w:rFonts w:asciiTheme="majorHAnsi" w:hAnsiTheme="majorHAnsi" w:cstheme="majorHAnsi"/>
          <w:sz w:val="20"/>
          <w:szCs w:val="20"/>
        </w:rPr>
        <w:t>Goodin</w:t>
      </w:r>
      <w:r w:rsidRPr="00361D7A">
        <w:rPr>
          <w:rFonts w:asciiTheme="majorHAnsi" w:hAnsiTheme="majorHAnsi" w:cstheme="majorHAnsi"/>
          <w:sz w:val="20"/>
          <w:szCs w:val="20"/>
        </w:rPr>
        <w:t xml:space="preserve"> provided an o</w:t>
      </w:r>
      <w:r w:rsidR="00056AA1" w:rsidRPr="00361D7A">
        <w:rPr>
          <w:rFonts w:asciiTheme="majorHAnsi" w:hAnsiTheme="majorHAnsi" w:cstheme="majorHAnsi"/>
          <w:sz w:val="20"/>
          <w:szCs w:val="20"/>
        </w:rPr>
        <w:t>verview of CCORC 202</w:t>
      </w:r>
      <w:r w:rsidRPr="00361D7A">
        <w:rPr>
          <w:rFonts w:asciiTheme="majorHAnsi" w:hAnsiTheme="majorHAnsi" w:cstheme="majorHAnsi"/>
          <w:sz w:val="20"/>
          <w:szCs w:val="20"/>
        </w:rPr>
        <w:t>3, highlighting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 134 total registrants, </w:t>
      </w:r>
      <w:r w:rsidR="00B7651D" w:rsidRPr="00361D7A">
        <w:rPr>
          <w:rFonts w:asciiTheme="majorHAnsi" w:hAnsiTheme="majorHAnsi" w:cstheme="majorHAnsi"/>
          <w:sz w:val="20"/>
          <w:szCs w:val="20"/>
        </w:rPr>
        <w:t xml:space="preserve">a third </w:t>
      </w:r>
      <w:r w:rsidR="006A0408">
        <w:rPr>
          <w:rFonts w:asciiTheme="majorHAnsi" w:hAnsiTheme="majorHAnsi" w:cstheme="majorHAnsi"/>
          <w:sz w:val="20"/>
          <w:szCs w:val="20"/>
        </w:rPr>
        <w:t xml:space="preserve">being </w:t>
      </w:r>
      <w:r w:rsidR="00163C25" w:rsidRPr="00361D7A">
        <w:rPr>
          <w:rFonts w:asciiTheme="majorHAnsi" w:hAnsiTheme="majorHAnsi" w:cstheme="majorHAnsi"/>
          <w:sz w:val="20"/>
          <w:szCs w:val="20"/>
        </w:rPr>
        <w:t>students</w:t>
      </w:r>
      <w:r w:rsidR="00B7651D" w:rsidRPr="00361D7A">
        <w:rPr>
          <w:rFonts w:asciiTheme="majorHAnsi" w:hAnsiTheme="majorHAnsi" w:cstheme="majorHAnsi"/>
          <w:sz w:val="20"/>
          <w:szCs w:val="20"/>
        </w:rPr>
        <w:t xml:space="preserve"> and 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17 online </w:t>
      </w:r>
      <w:r w:rsidRPr="00361D7A">
        <w:rPr>
          <w:rFonts w:asciiTheme="majorHAnsi" w:hAnsiTheme="majorHAnsi" w:cstheme="majorHAnsi"/>
          <w:sz w:val="20"/>
          <w:szCs w:val="20"/>
        </w:rPr>
        <w:t>attendees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. </w:t>
      </w:r>
      <w:r w:rsidRPr="00361D7A">
        <w:rPr>
          <w:rFonts w:asciiTheme="majorHAnsi" w:hAnsiTheme="majorHAnsi" w:cstheme="majorHAnsi"/>
          <w:sz w:val="20"/>
          <w:szCs w:val="20"/>
        </w:rPr>
        <w:t xml:space="preserve">There was </w:t>
      </w:r>
      <w:r w:rsidR="00163C25" w:rsidRPr="00361D7A">
        <w:rPr>
          <w:rFonts w:asciiTheme="majorHAnsi" w:hAnsiTheme="majorHAnsi" w:cstheme="majorHAnsi"/>
          <w:sz w:val="20"/>
          <w:szCs w:val="20"/>
        </w:rPr>
        <w:t xml:space="preserve">a doubling in the number of oral presentations, </w:t>
      </w:r>
      <w:r w:rsidRPr="00361D7A">
        <w:rPr>
          <w:rFonts w:asciiTheme="majorHAnsi" w:hAnsiTheme="majorHAnsi" w:cstheme="majorHAnsi"/>
          <w:sz w:val="20"/>
          <w:szCs w:val="20"/>
        </w:rPr>
        <w:t>a</w:t>
      </w:r>
      <w:r w:rsidR="00163C25" w:rsidRPr="00361D7A">
        <w:rPr>
          <w:rFonts w:asciiTheme="majorHAnsi" w:hAnsiTheme="majorHAnsi" w:cstheme="majorHAnsi"/>
          <w:sz w:val="20"/>
          <w:szCs w:val="20"/>
        </w:rPr>
        <w:t xml:space="preserve"> 30-40% increase in research abstract</w:t>
      </w:r>
      <w:r w:rsidR="00B60550">
        <w:rPr>
          <w:rFonts w:asciiTheme="majorHAnsi" w:hAnsiTheme="majorHAnsi" w:cstheme="majorHAnsi"/>
          <w:sz w:val="20"/>
          <w:szCs w:val="20"/>
        </w:rPr>
        <w:t>s</w:t>
      </w:r>
      <w:r w:rsidR="00163C25" w:rsidRPr="00361D7A">
        <w:rPr>
          <w:rFonts w:asciiTheme="majorHAnsi" w:hAnsiTheme="majorHAnsi" w:cstheme="majorHAnsi"/>
          <w:sz w:val="20"/>
          <w:szCs w:val="20"/>
        </w:rPr>
        <w:t xml:space="preserve"> that were selected after peer review.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163C25" w:rsidRPr="00361D7A">
        <w:rPr>
          <w:rFonts w:asciiTheme="majorHAnsi" w:hAnsiTheme="majorHAnsi" w:cstheme="majorHAnsi"/>
          <w:sz w:val="20"/>
          <w:szCs w:val="20"/>
        </w:rPr>
        <w:t xml:space="preserve">Symposia proposals were a new addition to the program structure. 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CE credits </w:t>
      </w:r>
      <w:r w:rsidR="006A0408">
        <w:rPr>
          <w:rFonts w:asciiTheme="majorHAnsi" w:hAnsiTheme="majorHAnsi" w:cstheme="majorHAnsi"/>
          <w:sz w:val="20"/>
          <w:szCs w:val="20"/>
        </w:rPr>
        <w:t xml:space="preserve">made </w:t>
      </w:r>
      <w:r w:rsidR="00056AA1" w:rsidRPr="00361D7A">
        <w:rPr>
          <w:rFonts w:asciiTheme="majorHAnsi" w:hAnsiTheme="majorHAnsi" w:cstheme="majorHAnsi"/>
          <w:sz w:val="20"/>
          <w:szCs w:val="20"/>
        </w:rPr>
        <w:t>available</w:t>
      </w:r>
      <w:r w:rsidR="00CB450B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056AA1" w:rsidRPr="00361D7A">
        <w:rPr>
          <w:rFonts w:asciiTheme="majorHAnsi" w:hAnsiTheme="majorHAnsi" w:cstheme="majorHAnsi"/>
          <w:sz w:val="20"/>
          <w:szCs w:val="20"/>
        </w:rPr>
        <w:t>this year</w:t>
      </w:r>
      <w:r w:rsidR="006A0408">
        <w:rPr>
          <w:rFonts w:asciiTheme="majorHAnsi" w:hAnsiTheme="majorHAnsi" w:cstheme="majorHAnsi"/>
          <w:sz w:val="20"/>
          <w:szCs w:val="20"/>
        </w:rPr>
        <w:t xml:space="preserve"> as well</w:t>
      </w:r>
      <w:r w:rsidR="00056AA1" w:rsidRPr="00361D7A">
        <w:rPr>
          <w:rFonts w:asciiTheme="majorHAnsi" w:hAnsiTheme="majorHAnsi" w:cstheme="majorHAnsi"/>
          <w:sz w:val="20"/>
          <w:szCs w:val="20"/>
        </w:rPr>
        <w:t>, attract</w:t>
      </w:r>
      <w:r w:rsidR="00B60550">
        <w:rPr>
          <w:rFonts w:asciiTheme="majorHAnsi" w:hAnsiTheme="majorHAnsi" w:cstheme="majorHAnsi"/>
          <w:sz w:val="20"/>
          <w:szCs w:val="20"/>
        </w:rPr>
        <w:t>ed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 more clinical audience members. Feedback </w:t>
      </w:r>
      <w:r w:rsidR="00163C25" w:rsidRPr="00361D7A">
        <w:rPr>
          <w:rFonts w:asciiTheme="majorHAnsi" w:hAnsiTheme="majorHAnsi" w:cstheme="majorHAnsi"/>
          <w:sz w:val="20"/>
          <w:szCs w:val="20"/>
        </w:rPr>
        <w:t>survey will be shared and is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 greatly important to the success of next year’s conference.</w:t>
      </w:r>
      <w:r w:rsidRPr="00361D7A">
        <w:rPr>
          <w:rFonts w:asciiTheme="majorHAnsi" w:hAnsiTheme="majorHAnsi" w:cstheme="majorHAnsi"/>
          <w:sz w:val="20"/>
          <w:szCs w:val="20"/>
        </w:rPr>
        <w:t xml:space="preserve"> The</w:t>
      </w:r>
      <w:r w:rsidR="00056AA1" w:rsidRPr="00361D7A">
        <w:rPr>
          <w:rFonts w:asciiTheme="majorHAnsi" w:hAnsiTheme="majorHAnsi" w:cstheme="majorHAnsi"/>
          <w:sz w:val="20"/>
          <w:szCs w:val="20"/>
        </w:rPr>
        <w:t xml:space="preserve"> Medical Cannabis and Cannabinoids Journal will publish this year’s conference abstracts. </w:t>
      </w:r>
    </w:p>
    <w:p w14:paraId="51ECD159" w14:textId="3E15D502" w:rsidR="009869F6" w:rsidRPr="00361D7A" w:rsidRDefault="00A76286" w:rsidP="00A76286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056AA1" w:rsidRPr="00361D7A">
        <w:rPr>
          <w:rFonts w:asciiTheme="majorHAnsi" w:hAnsiTheme="majorHAnsi" w:cstheme="majorHAnsi"/>
          <w:sz w:val="20"/>
          <w:szCs w:val="20"/>
        </w:rPr>
        <w:t>Winterstein</w:t>
      </w:r>
      <w:r w:rsidRPr="00361D7A">
        <w:rPr>
          <w:rFonts w:asciiTheme="majorHAnsi" w:hAnsiTheme="majorHAnsi" w:cstheme="majorHAnsi"/>
          <w:sz w:val="20"/>
          <w:szCs w:val="20"/>
        </w:rPr>
        <w:t xml:space="preserve"> asked</w:t>
      </w:r>
      <w:r w:rsidR="009869F6" w:rsidRPr="00361D7A">
        <w:rPr>
          <w:rFonts w:asciiTheme="majorHAnsi" w:hAnsiTheme="majorHAnsi" w:cstheme="majorHAnsi"/>
          <w:sz w:val="20"/>
          <w:szCs w:val="20"/>
        </w:rPr>
        <w:t xml:space="preserve"> for feedback</w:t>
      </w:r>
      <w:r w:rsidR="002C6050" w:rsidRPr="00361D7A">
        <w:rPr>
          <w:rFonts w:asciiTheme="majorHAnsi" w:hAnsiTheme="majorHAnsi" w:cstheme="majorHAnsi"/>
          <w:sz w:val="20"/>
          <w:szCs w:val="20"/>
        </w:rPr>
        <w:t xml:space="preserve"> from the Board members</w:t>
      </w:r>
      <w:r w:rsidRPr="00361D7A">
        <w:rPr>
          <w:rFonts w:asciiTheme="majorHAnsi" w:hAnsiTheme="majorHAnsi" w:cstheme="majorHAnsi"/>
          <w:sz w:val="20"/>
          <w:szCs w:val="20"/>
        </w:rPr>
        <w:t xml:space="preserve"> regarding the 2023 conference. Dr. </w:t>
      </w:r>
      <w:proofErr w:type="spellStart"/>
      <w:r w:rsidR="009869F6" w:rsidRPr="00361D7A">
        <w:rPr>
          <w:rFonts w:asciiTheme="majorHAnsi" w:hAnsiTheme="majorHAnsi" w:cstheme="majorHAnsi"/>
          <w:sz w:val="20"/>
          <w:szCs w:val="20"/>
        </w:rPr>
        <w:t>Orrezzoli</w:t>
      </w:r>
      <w:proofErr w:type="spellEnd"/>
      <w:r w:rsidRPr="00361D7A">
        <w:rPr>
          <w:rFonts w:asciiTheme="majorHAnsi" w:hAnsiTheme="majorHAnsi" w:cstheme="majorHAnsi"/>
          <w:sz w:val="20"/>
          <w:szCs w:val="20"/>
        </w:rPr>
        <w:t xml:space="preserve"> stated that </w:t>
      </w:r>
      <w:r w:rsidR="009869F6" w:rsidRPr="00361D7A">
        <w:rPr>
          <w:rFonts w:asciiTheme="majorHAnsi" w:hAnsiTheme="majorHAnsi" w:cstheme="majorHAnsi"/>
          <w:sz w:val="20"/>
          <w:szCs w:val="20"/>
        </w:rPr>
        <w:t xml:space="preserve">he </w:t>
      </w:r>
      <w:r w:rsidRPr="00361D7A">
        <w:rPr>
          <w:rFonts w:asciiTheme="majorHAnsi" w:hAnsiTheme="majorHAnsi" w:cstheme="majorHAnsi"/>
          <w:sz w:val="20"/>
          <w:szCs w:val="20"/>
        </w:rPr>
        <w:t>was</w:t>
      </w:r>
      <w:r w:rsidR="009869F6" w:rsidRPr="00361D7A">
        <w:rPr>
          <w:rFonts w:asciiTheme="majorHAnsi" w:hAnsiTheme="majorHAnsi" w:cstheme="majorHAnsi"/>
          <w:sz w:val="20"/>
          <w:szCs w:val="20"/>
        </w:rPr>
        <w:t xml:space="preserve"> impressed </w:t>
      </w:r>
      <w:r w:rsidRPr="00361D7A">
        <w:rPr>
          <w:rFonts w:asciiTheme="majorHAnsi" w:hAnsiTheme="majorHAnsi" w:cstheme="majorHAnsi"/>
          <w:sz w:val="20"/>
          <w:szCs w:val="20"/>
        </w:rPr>
        <w:t xml:space="preserve">with this year’s conference and the noticeable growth over the past three years. Dr. </w:t>
      </w:r>
      <w:r w:rsidR="009869F6" w:rsidRPr="00361D7A">
        <w:rPr>
          <w:rFonts w:asciiTheme="majorHAnsi" w:hAnsiTheme="majorHAnsi" w:cstheme="majorHAnsi"/>
          <w:sz w:val="20"/>
          <w:szCs w:val="20"/>
        </w:rPr>
        <w:t>Sagen</w:t>
      </w:r>
      <w:r w:rsidRPr="00361D7A">
        <w:rPr>
          <w:rFonts w:asciiTheme="majorHAnsi" w:hAnsiTheme="majorHAnsi" w:cstheme="majorHAnsi"/>
          <w:sz w:val="20"/>
          <w:szCs w:val="20"/>
        </w:rPr>
        <w:t xml:space="preserve"> a</w:t>
      </w:r>
      <w:r w:rsidR="009869F6" w:rsidRPr="00361D7A">
        <w:rPr>
          <w:rFonts w:asciiTheme="majorHAnsi" w:hAnsiTheme="majorHAnsi" w:cstheme="majorHAnsi"/>
          <w:sz w:val="20"/>
          <w:szCs w:val="20"/>
        </w:rPr>
        <w:t>ppreciat</w:t>
      </w:r>
      <w:r w:rsidRPr="00361D7A">
        <w:rPr>
          <w:rFonts w:asciiTheme="majorHAnsi" w:hAnsiTheme="majorHAnsi" w:cstheme="majorHAnsi"/>
          <w:sz w:val="20"/>
          <w:szCs w:val="20"/>
        </w:rPr>
        <w:t>ed the</w:t>
      </w:r>
      <w:r w:rsidR="009869F6" w:rsidRPr="00361D7A">
        <w:rPr>
          <w:rFonts w:asciiTheme="majorHAnsi" w:hAnsiTheme="majorHAnsi" w:cstheme="majorHAnsi"/>
          <w:sz w:val="20"/>
          <w:szCs w:val="20"/>
        </w:rPr>
        <w:t xml:space="preserve"> broad perspectives of </w:t>
      </w:r>
      <w:r w:rsidRPr="00361D7A">
        <w:rPr>
          <w:rFonts w:asciiTheme="majorHAnsi" w:hAnsiTheme="majorHAnsi" w:cstheme="majorHAnsi"/>
          <w:sz w:val="20"/>
          <w:szCs w:val="20"/>
        </w:rPr>
        <w:t xml:space="preserve">attendees and their </w:t>
      </w:r>
      <w:r w:rsidR="009869F6" w:rsidRPr="00361D7A">
        <w:rPr>
          <w:rFonts w:asciiTheme="majorHAnsi" w:hAnsiTheme="majorHAnsi" w:cstheme="majorHAnsi"/>
          <w:sz w:val="20"/>
          <w:szCs w:val="20"/>
        </w:rPr>
        <w:t>questions</w:t>
      </w:r>
      <w:r w:rsidRPr="00361D7A">
        <w:rPr>
          <w:rFonts w:asciiTheme="majorHAnsi" w:hAnsiTheme="majorHAnsi" w:cstheme="majorHAnsi"/>
          <w:sz w:val="20"/>
          <w:szCs w:val="20"/>
        </w:rPr>
        <w:t xml:space="preserve"> for speakers</w:t>
      </w:r>
      <w:r w:rsidR="009E316C" w:rsidRPr="00361D7A">
        <w:rPr>
          <w:rFonts w:asciiTheme="majorHAnsi" w:hAnsiTheme="majorHAnsi" w:cstheme="majorHAnsi"/>
          <w:sz w:val="20"/>
          <w:szCs w:val="20"/>
        </w:rPr>
        <w:t>,</w:t>
      </w:r>
      <w:r w:rsidRPr="00361D7A">
        <w:rPr>
          <w:rFonts w:asciiTheme="majorHAnsi" w:hAnsiTheme="majorHAnsi" w:cstheme="majorHAnsi"/>
          <w:sz w:val="20"/>
          <w:szCs w:val="20"/>
        </w:rPr>
        <w:t xml:space="preserve"> as well as the</w:t>
      </w:r>
      <w:r w:rsidR="009869F6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9E316C" w:rsidRPr="00361D7A">
        <w:rPr>
          <w:rFonts w:asciiTheme="majorHAnsi" w:hAnsiTheme="majorHAnsi" w:cstheme="majorHAnsi"/>
          <w:sz w:val="20"/>
          <w:szCs w:val="20"/>
        </w:rPr>
        <w:t>poster sessions</w:t>
      </w:r>
      <w:r w:rsidRPr="00361D7A">
        <w:rPr>
          <w:rFonts w:asciiTheme="majorHAnsi" w:hAnsiTheme="majorHAnsi" w:cstheme="majorHAnsi"/>
          <w:sz w:val="20"/>
          <w:szCs w:val="20"/>
        </w:rPr>
        <w:t xml:space="preserve">. Dr. </w:t>
      </w:r>
      <w:r w:rsidR="009869F6" w:rsidRPr="00361D7A">
        <w:rPr>
          <w:rFonts w:asciiTheme="majorHAnsi" w:hAnsiTheme="majorHAnsi" w:cstheme="majorHAnsi"/>
          <w:sz w:val="20"/>
          <w:szCs w:val="20"/>
        </w:rPr>
        <w:t>Holland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F766FD" w:rsidRPr="00361D7A">
        <w:rPr>
          <w:rFonts w:asciiTheme="majorHAnsi" w:hAnsiTheme="majorHAnsi" w:cstheme="majorHAnsi"/>
          <w:sz w:val="20"/>
          <w:szCs w:val="20"/>
        </w:rPr>
        <w:t>stated the conference is important and it serv</w:t>
      </w:r>
      <w:r w:rsidR="00B60550">
        <w:rPr>
          <w:rFonts w:asciiTheme="majorHAnsi" w:hAnsiTheme="majorHAnsi" w:cstheme="majorHAnsi"/>
          <w:sz w:val="20"/>
          <w:szCs w:val="20"/>
        </w:rPr>
        <w:t>e</w:t>
      </w:r>
      <w:r w:rsidR="00F766FD" w:rsidRPr="00361D7A">
        <w:rPr>
          <w:rFonts w:asciiTheme="majorHAnsi" w:hAnsiTheme="majorHAnsi" w:cstheme="majorHAnsi"/>
          <w:sz w:val="20"/>
          <w:szCs w:val="20"/>
        </w:rPr>
        <w:t xml:space="preserve">s as a catalyst for much needed </w:t>
      </w:r>
      <w:proofErr w:type="spellStart"/>
      <w:r w:rsidR="00B60550">
        <w:rPr>
          <w:rFonts w:asciiTheme="majorHAnsi" w:hAnsiTheme="majorHAnsi" w:cstheme="majorHAnsi"/>
          <w:sz w:val="20"/>
          <w:szCs w:val="20"/>
        </w:rPr>
        <w:t>mmj</w:t>
      </w:r>
      <w:proofErr w:type="spellEnd"/>
      <w:r w:rsidR="00B60550">
        <w:rPr>
          <w:rFonts w:asciiTheme="majorHAnsi" w:hAnsiTheme="majorHAnsi" w:cstheme="majorHAnsi"/>
          <w:sz w:val="20"/>
          <w:szCs w:val="20"/>
        </w:rPr>
        <w:t xml:space="preserve"> </w:t>
      </w:r>
      <w:r w:rsidR="00F766FD" w:rsidRPr="00361D7A">
        <w:rPr>
          <w:rFonts w:asciiTheme="majorHAnsi" w:hAnsiTheme="majorHAnsi" w:cstheme="majorHAnsi"/>
          <w:sz w:val="20"/>
          <w:szCs w:val="20"/>
        </w:rPr>
        <w:t xml:space="preserve">research. Drs. Orezzoli and Winterstein </w:t>
      </w:r>
      <w:r w:rsidRPr="00361D7A">
        <w:rPr>
          <w:rFonts w:asciiTheme="majorHAnsi" w:hAnsiTheme="majorHAnsi" w:cstheme="majorHAnsi"/>
          <w:sz w:val="20"/>
          <w:szCs w:val="20"/>
        </w:rPr>
        <w:t>e</w:t>
      </w:r>
      <w:r w:rsidR="009869F6" w:rsidRPr="00361D7A">
        <w:rPr>
          <w:rFonts w:asciiTheme="majorHAnsi" w:hAnsiTheme="majorHAnsi" w:cstheme="majorHAnsi"/>
          <w:sz w:val="20"/>
          <w:szCs w:val="20"/>
        </w:rPr>
        <w:t>xpresse</w:t>
      </w:r>
      <w:r w:rsidRPr="00361D7A">
        <w:rPr>
          <w:rFonts w:asciiTheme="majorHAnsi" w:hAnsiTheme="majorHAnsi" w:cstheme="majorHAnsi"/>
          <w:sz w:val="20"/>
          <w:szCs w:val="20"/>
        </w:rPr>
        <w:t>d</w:t>
      </w:r>
      <w:r w:rsidR="009869F6" w:rsidRPr="00361D7A">
        <w:rPr>
          <w:rFonts w:asciiTheme="majorHAnsi" w:hAnsiTheme="majorHAnsi" w:cstheme="majorHAnsi"/>
          <w:sz w:val="20"/>
          <w:szCs w:val="20"/>
        </w:rPr>
        <w:t xml:space="preserve"> appreciation for the </w:t>
      </w:r>
      <w:r w:rsidR="005666CA" w:rsidRPr="00361D7A">
        <w:rPr>
          <w:rFonts w:asciiTheme="majorHAnsi" w:hAnsiTheme="majorHAnsi" w:cstheme="majorHAnsi"/>
          <w:sz w:val="20"/>
          <w:szCs w:val="20"/>
        </w:rPr>
        <w:t xml:space="preserve">contributions of the </w:t>
      </w:r>
      <w:r w:rsidR="009869F6" w:rsidRPr="00361D7A">
        <w:rPr>
          <w:rFonts w:asciiTheme="majorHAnsi" w:hAnsiTheme="majorHAnsi" w:cstheme="majorHAnsi"/>
          <w:sz w:val="20"/>
          <w:szCs w:val="20"/>
        </w:rPr>
        <w:t>organizing and planning committee</w:t>
      </w:r>
      <w:r w:rsidR="005666CA" w:rsidRPr="00361D7A">
        <w:rPr>
          <w:rFonts w:asciiTheme="majorHAnsi" w:hAnsiTheme="majorHAnsi" w:cstheme="majorHAnsi"/>
          <w:sz w:val="20"/>
          <w:szCs w:val="20"/>
        </w:rPr>
        <w:t>.</w:t>
      </w:r>
      <w:r w:rsidRPr="00361D7A">
        <w:rPr>
          <w:rFonts w:asciiTheme="majorHAnsi" w:hAnsiTheme="majorHAnsi" w:cstheme="majorHAnsi"/>
          <w:sz w:val="20"/>
          <w:szCs w:val="20"/>
        </w:rPr>
        <w:t xml:space="preserve"> Dr. </w:t>
      </w:r>
      <w:r w:rsidR="009869F6" w:rsidRPr="00361D7A">
        <w:rPr>
          <w:rFonts w:asciiTheme="majorHAnsi" w:hAnsiTheme="majorHAnsi" w:cstheme="majorHAnsi"/>
          <w:sz w:val="20"/>
          <w:szCs w:val="20"/>
        </w:rPr>
        <w:t>Rosenthal</w:t>
      </w:r>
      <w:r w:rsidRPr="00361D7A">
        <w:rPr>
          <w:rFonts w:asciiTheme="majorHAnsi" w:hAnsiTheme="majorHAnsi" w:cstheme="majorHAnsi"/>
          <w:sz w:val="20"/>
          <w:szCs w:val="20"/>
        </w:rPr>
        <w:t xml:space="preserve"> m</w:t>
      </w:r>
      <w:r w:rsidR="009869F6" w:rsidRPr="00361D7A">
        <w:rPr>
          <w:rFonts w:asciiTheme="majorHAnsi" w:hAnsiTheme="majorHAnsi" w:cstheme="majorHAnsi"/>
          <w:sz w:val="20"/>
          <w:szCs w:val="20"/>
        </w:rPr>
        <w:t>ention</w:t>
      </w:r>
      <w:r w:rsidRPr="00361D7A">
        <w:rPr>
          <w:rFonts w:asciiTheme="majorHAnsi" w:hAnsiTheme="majorHAnsi" w:cstheme="majorHAnsi"/>
          <w:sz w:val="20"/>
          <w:szCs w:val="20"/>
        </w:rPr>
        <w:t>ed that</w:t>
      </w:r>
      <w:r w:rsidR="009869F6" w:rsidRPr="00361D7A">
        <w:rPr>
          <w:rFonts w:asciiTheme="majorHAnsi" w:hAnsiTheme="majorHAnsi" w:cstheme="majorHAnsi"/>
          <w:sz w:val="20"/>
          <w:szCs w:val="20"/>
        </w:rPr>
        <w:t xml:space="preserve"> abstracts could not be accessed</w:t>
      </w:r>
      <w:r w:rsidRPr="00361D7A">
        <w:rPr>
          <w:rFonts w:asciiTheme="majorHAnsi" w:hAnsiTheme="majorHAnsi" w:cstheme="majorHAnsi"/>
          <w:sz w:val="20"/>
          <w:szCs w:val="20"/>
        </w:rPr>
        <w:t xml:space="preserve"> online</w:t>
      </w:r>
      <w:r w:rsidR="009869F6" w:rsidRPr="00361D7A">
        <w:rPr>
          <w:rFonts w:asciiTheme="majorHAnsi" w:hAnsiTheme="majorHAnsi" w:cstheme="majorHAnsi"/>
          <w:sz w:val="20"/>
          <w:szCs w:val="20"/>
        </w:rPr>
        <w:t>, so onl</w:t>
      </w:r>
      <w:r w:rsidRPr="00361D7A">
        <w:rPr>
          <w:rFonts w:asciiTheme="majorHAnsi" w:hAnsiTheme="majorHAnsi" w:cstheme="majorHAnsi"/>
          <w:sz w:val="20"/>
          <w:szCs w:val="20"/>
        </w:rPr>
        <w:t>ine participants could only watch the</w:t>
      </w:r>
      <w:r w:rsidR="009869F6" w:rsidRPr="00361D7A">
        <w:rPr>
          <w:rFonts w:asciiTheme="majorHAnsi" w:hAnsiTheme="majorHAnsi" w:cstheme="majorHAnsi"/>
          <w:sz w:val="20"/>
          <w:szCs w:val="20"/>
        </w:rPr>
        <w:t xml:space="preserve"> keynote presentations. </w:t>
      </w:r>
      <w:r w:rsidR="000A64EC" w:rsidRPr="00361D7A">
        <w:rPr>
          <w:rFonts w:asciiTheme="majorHAnsi" w:hAnsiTheme="majorHAnsi" w:cstheme="majorHAnsi"/>
          <w:sz w:val="20"/>
          <w:szCs w:val="20"/>
        </w:rPr>
        <w:t xml:space="preserve">Dr. Winterstein confirmed that this was correct and </w:t>
      </w:r>
      <w:r w:rsidR="00A2134C" w:rsidRPr="00361D7A">
        <w:rPr>
          <w:rFonts w:asciiTheme="majorHAnsi" w:hAnsiTheme="majorHAnsi" w:cstheme="majorHAnsi"/>
          <w:sz w:val="20"/>
          <w:szCs w:val="20"/>
        </w:rPr>
        <w:t xml:space="preserve">this hybrid format was </w:t>
      </w:r>
      <w:r w:rsidR="00CC58BD" w:rsidRPr="00361D7A">
        <w:rPr>
          <w:rFonts w:asciiTheme="majorHAnsi" w:hAnsiTheme="majorHAnsi" w:cstheme="majorHAnsi"/>
          <w:sz w:val="20"/>
          <w:szCs w:val="20"/>
        </w:rPr>
        <w:t xml:space="preserve">strategically </w:t>
      </w:r>
      <w:r w:rsidR="00A2134C" w:rsidRPr="00361D7A">
        <w:rPr>
          <w:rFonts w:asciiTheme="majorHAnsi" w:hAnsiTheme="majorHAnsi" w:cstheme="majorHAnsi"/>
          <w:sz w:val="20"/>
          <w:szCs w:val="20"/>
        </w:rPr>
        <w:t>intended</w:t>
      </w:r>
      <w:r w:rsidR="000A64EC" w:rsidRPr="00361D7A">
        <w:rPr>
          <w:rFonts w:asciiTheme="majorHAnsi" w:hAnsiTheme="majorHAnsi" w:cstheme="majorHAnsi"/>
          <w:sz w:val="20"/>
          <w:szCs w:val="20"/>
        </w:rPr>
        <w:t xml:space="preserve"> to promote in-person attendance rather than providing a full virtual option to the attendees.</w:t>
      </w:r>
    </w:p>
    <w:p w14:paraId="00000050" w14:textId="1F686EB3" w:rsidR="00C25815" w:rsidRPr="00767145" w:rsidRDefault="009F10A8" w:rsidP="00A32BDA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lastRenderedPageBreak/>
        <w:t xml:space="preserve">Consortium </w:t>
      </w:r>
      <w:r w:rsidR="00AA2893" w:rsidRPr="00767145">
        <w:rPr>
          <w:rFonts w:cstheme="majorHAnsi"/>
          <w:b/>
          <w:sz w:val="20"/>
          <w:szCs w:val="20"/>
        </w:rPr>
        <w:t>Progress Updates and Upcoming Activities</w:t>
      </w:r>
    </w:p>
    <w:p w14:paraId="1BEA0595" w14:textId="728A74BD" w:rsidR="002E3429" w:rsidRPr="00361D7A" w:rsidRDefault="00A82B78" w:rsidP="002E3429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2E3429" w:rsidRPr="00361D7A">
        <w:rPr>
          <w:rFonts w:asciiTheme="majorHAnsi" w:hAnsiTheme="majorHAnsi" w:cstheme="majorHAnsi"/>
          <w:sz w:val="20"/>
          <w:szCs w:val="20"/>
        </w:rPr>
        <w:t xml:space="preserve">Winterstein </w:t>
      </w:r>
      <w:r w:rsidRPr="00361D7A">
        <w:rPr>
          <w:rFonts w:asciiTheme="majorHAnsi" w:hAnsiTheme="majorHAnsi" w:cstheme="majorHAnsi"/>
          <w:sz w:val="20"/>
          <w:szCs w:val="20"/>
        </w:rPr>
        <w:t xml:space="preserve">shared </w:t>
      </w:r>
      <w:r w:rsidR="005E7F7B" w:rsidRPr="00361D7A">
        <w:rPr>
          <w:rFonts w:asciiTheme="majorHAnsi" w:hAnsiTheme="majorHAnsi" w:cstheme="majorHAnsi"/>
          <w:sz w:val="20"/>
          <w:szCs w:val="20"/>
        </w:rPr>
        <w:t xml:space="preserve">the growing Consortium outputs included in </w:t>
      </w:r>
      <w:r w:rsidRPr="00361D7A">
        <w:rPr>
          <w:rFonts w:asciiTheme="majorHAnsi" w:hAnsiTheme="majorHAnsi" w:cstheme="majorHAnsi"/>
          <w:sz w:val="20"/>
          <w:szCs w:val="20"/>
        </w:rPr>
        <w:t>the Annual Report submitted</w:t>
      </w:r>
      <w:r w:rsidR="002E3429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5E7F7B" w:rsidRPr="00361D7A">
        <w:rPr>
          <w:rFonts w:asciiTheme="majorHAnsi" w:hAnsiTheme="majorHAnsi" w:cstheme="majorHAnsi"/>
          <w:sz w:val="20"/>
          <w:szCs w:val="20"/>
        </w:rPr>
        <w:t xml:space="preserve">to the Governor and legislative members. </w:t>
      </w:r>
      <w:r w:rsidRPr="00361D7A">
        <w:rPr>
          <w:rFonts w:asciiTheme="majorHAnsi" w:hAnsiTheme="majorHAnsi" w:cstheme="majorHAnsi"/>
          <w:sz w:val="20"/>
          <w:szCs w:val="20"/>
        </w:rPr>
        <w:t xml:space="preserve">Dr. Winterstein </w:t>
      </w:r>
      <w:r w:rsidR="007476FB">
        <w:rPr>
          <w:rFonts w:asciiTheme="majorHAnsi" w:hAnsiTheme="majorHAnsi" w:cstheme="majorHAnsi"/>
          <w:sz w:val="20"/>
          <w:szCs w:val="20"/>
        </w:rPr>
        <w:t xml:space="preserve">reported </w:t>
      </w:r>
      <w:r w:rsidRPr="00361D7A">
        <w:rPr>
          <w:rFonts w:asciiTheme="majorHAnsi" w:hAnsiTheme="majorHAnsi" w:cstheme="majorHAnsi"/>
          <w:sz w:val="20"/>
          <w:szCs w:val="20"/>
        </w:rPr>
        <w:t>present</w:t>
      </w:r>
      <w:r w:rsidR="007476FB">
        <w:rPr>
          <w:rFonts w:asciiTheme="majorHAnsi" w:hAnsiTheme="majorHAnsi" w:cstheme="majorHAnsi"/>
          <w:sz w:val="20"/>
          <w:szCs w:val="20"/>
        </w:rPr>
        <w:t>ing</w:t>
      </w:r>
      <w:r w:rsidRPr="00361D7A">
        <w:rPr>
          <w:rFonts w:asciiTheme="majorHAnsi" w:hAnsiTheme="majorHAnsi" w:cstheme="majorHAnsi"/>
          <w:sz w:val="20"/>
          <w:szCs w:val="20"/>
        </w:rPr>
        <w:t xml:space="preserve"> to the </w:t>
      </w:r>
      <w:r w:rsidR="002E3429" w:rsidRPr="00361D7A">
        <w:rPr>
          <w:rFonts w:asciiTheme="majorHAnsi" w:hAnsiTheme="majorHAnsi" w:cstheme="majorHAnsi"/>
          <w:sz w:val="20"/>
          <w:szCs w:val="20"/>
        </w:rPr>
        <w:t xml:space="preserve">FL House Subcommittee </w:t>
      </w:r>
      <w:r w:rsidR="005E7F7B" w:rsidRPr="00361D7A">
        <w:rPr>
          <w:rFonts w:asciiTheme="majorHAnsi" w:hAnsiTheme="majorHAnsi" w:cstheme="majorHAnsi"/>
          <w:sz w:val="20"/>
          <w:szCs w:val="20"/>
        </w:rPr>
        <w:t>o</w:t>
      </w:r>
      <w:r w:rsidR="002E3429" w:rsidRPr="00361D7A">
        <w:rPr>
          <w:rFonts w:asciiTheme="majorHAnsi" w:hAnsiTheme="majorHAnsi" w:cstheme="majorHAnsi"/>
          <w:sz w:val="20"/>
          <w:szCs w:val="20"/>
        </w:rPr>
        <w:t>n February</w:t>
      </w:r>
      <w:r w:rsidR="005E7F7B" w:rsidRPr="00361D7A">
        <w:rPr>
          <w:rFonts w:asciiTheme="majorHAnsi" w:hAnsiTheme="majorHAnsi" w:cstheme="majorHAnsi"/>
          <w:sz w:val="20"/>
          <w:szCs w:val="20"/>
        </w:rPr>
        <w:t xml:space="preserve"> 15</w:t>
      </w:r>
      <w:r w:rsidR="005E7F7B" w:rsidRPr="007476F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7476FB">
        <w:rPr>
          <w:rFonts w:asciiTheme="majorHAnsi" w:hAnsiTheme="majorHAnsi" w:cstheme="majorHAnsi"/>
          <w:sz w:val="20"/>
          <w:szCs w:val="20"/>
        </w:rPr>
        <w:t>,</w:t>
      </w:r>
      <w:r w:rsidR="002E3429" w:rsidRPr="00361D7A">
        <w:rPr>
          <w:rFonts w:asciiTheme="majorHAnsi" w:hAnsiTheme="majorHAnsi" w:cstheme="majorHAnsi"/>
          <w:sz w:val="20"/>
          <w:szCs w:val="20"/>
        </w:rPr>
        <w:t xml:space="preserve"> which </w:t>
      </w:r>
      <w:r w:rsidR="007476FB">
        <w:rPr>
          <w:rFonts w:asciiTheme="majorHAnsi" w:hAnsiTheme="majorHAnsi" w:cstheme="majorHAnsi"/>
          <w:sz w:val="20"/>
          <w:szCs w:val="20"/>
        </w:rPr>
        <w:t>gathered</w:t>
      </w:r>
      <w:r w:rsidR="002E3429" w:rsidRPr="00361D7A">
        <w:rPr>
          <w:rFonts w:asciiTheme="majorHAnsi" w:hAnsiTheme="majorHAnsi" w:cstheme="majorHAnsi"/>
          <w:sz w:val="20"/>
          <w:szCs w:val="20"/>
        </w:rPr>
        <w:t xml:space="preserve"> positive feedback. Annual highlights and key initiatives were highlighted and additional funding for the following years was requested. A fall meeting for planning the financial </w:t>
      </w:r>
      <w:r w:rsidRPr="00361D7A">
        <w:rPr>
          <w:rFonts w:asciiTheme="majorHAnsi" w:hAnsiTheme="majorHAnsi" w:cstheme="majorHAnsi"/>
          <w:sz w:val="20"/>
          <w:szCs w:val="20"/>
        </w:rPr>
        <w:t xml:space="preserve">strategy for </w:t>
      </w:r>
      <w:r w:rsidR="0042036A" w:rsidRPr="00361D7A">
        <w:rPr>
          <w:rFonts w:asciiTheme="majorHAnsi" w:hAnsiTheme="majorHAnsi" w:cstheme="majorHAnsi"/>
          <w:sz w:val="20"/>
          <w:szCs w:val="20"/>
        </w:rPr>
        <w:t xml:space="preserve">requesting </w:t>
      </w:r>
      <w:r w:rsidRPr="00361D7A">
        <w:rPr>
          <w:rFonts w:asciiTheme="majorHAnsi" w:hAnsiTheme="majorHAnsi" w:cstheme="majorHAnsi"/>
          <w:sz w:val="20"/>
          <w:szCs w:val="20"/>
        </w:rPr>
        <w:t xml:space="preserve">an increase in budget </w:t>
      </w:r>
      <w:r w:rsidR="002E3429" w:rsidRPr="00361D7A">
        <w:rPr>
          <w:rFonts w:asciiTheme="majorHAnsi" w:hAnsiTheme="majorHAnsi" w:cstheme="majorHAnsi"/>
          <w:sz w:val="20"/>
          <w:szCs w:val="20"/>
        </w:rPr>
        <w:t xml:space="preserve">will be </w:t>
      </w:r>
      <w:r w:rsidR="00396B0D" w:rsidRPr="00361D7A">
        <w:rPr>
          <w:rFonts w:asciiTheme="majorHAnsi" w:hAnsiTheme="majorHAnsi" w:cstheme="majorHAnsi"/>
          <w:sz w:val="20"/>
          <w:szCs w:val="20"/>
        </w:rPr>
        <w:t>planned</w:t>
      </w:r>
      <w:r w:rsidR="002E3429" w:rsidRPr="00361D7A">
        <w:rPr>
          <w:rFonts w:asciiTheme="majorHAnsi" w:hAnsiTheme="majorHAnsi" w:cstheme="majorHAnsi"/>
          <w:sz w:val="20"/>
          <w:szCs w:val="20"/>
        </w:rPr>
        <w:t>.</w:t>
      </w:r>
      <w:r w:rsidR="00396B0D" w:rsidRPr="00361D7A">
        <w:rPr>
          <w:rFonts w:asciiTheme="majorHAnsi" w:hAnsiTheme="majorHAnsi" w:cstheme="majorHAnsi"/>
          <w:sz w:val="20"/>
          <w:szCs w:val="20"/>
        </w:rPr>
        <w:t xml:space="preserve"> Dr. Anderson </w:t>
      </w:r>
      <w:r w:rsidR="007476FB">
        <w:rPr>
          <w:rFonts w:asciiTheme="majorHAnsi" w:hAnsiTheme="majorHAnsi" w:cstheme="majorHAnsi"/>
          <w:sz w:val="20"/>
          <w:szCs w:val="20"/>
        </w:rPr>
        <w:t xml:space="preserve">agreed to a continuing annual funding increase and </w:t>
      </w:r>
      <w:r w:rsidR="00396B0D" w:rsidRPr="00361D7A">
        <w:rPr>
          <w:rFonts w:asciiTheme="majorHAnsi" w:hAnsiTheme="majorHAnsi" w:cstheme="majorHAnsi"/>
          <w:sz w:val="20"/>
          <w:szCs w:val="20"/>
        </w:rPr>
        <w:t xml:space="preserve">pointed that an increase in </w:t>
      </w:r>
      <w:r w:rsidR="007476FB">
        <w:rPr>
          <w:rFonts w:asciiTheme="majorHAnsi" w:hAnsiTheme="majorHAnsi" w:cstheme="majorHAnsi"/>
          <w:sz w:val="20"/>
          <w:szCs w:val="20"/>
        </w:rPr>
        <w:t xml:space="preserve">Consortium </w:t>
      </w:r>
      <w:r w:rsidR="00396B0D" w:rsidRPr="00361D7A">
        <w:rPr>
          <w:rFonts w:asciiTheme="majorHAnsi" w:hAnsiTheme="majorHAnsi" w:cstheme="majorHAnsi"/>
          <w:sz w:val="20"/>
          <w:szCs w:val="20"/>
        </w:rPr>
        <w:t>funding benefit</w:t>
      </w:r>
      <w:r w:rsidR="003D26A4" w:rsidRPr="00361D7A">
        <w:rPr>
          <w:rFonts w:asciiTheme="majorHAnsi" w:hAnsiTheme="majorHAnsi" w:cstheme="majorHAnsi"/>
          <w:sz w:val="20"/>
          <w:szCs w:val="20"/>
        </w:rPr>
        <w:t>s the</w:t>
      </w:r>
      <w:r w:rsidR="00396B0D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7476FB">
        <w:rPr>
          <w:rFonts w:asciiTheme="majorHAnsi" w:hAnsiTheme="majorHAnsi" w:cstheme="majorHAnsi"/>
          <w:sz w:val="20"/>
          <w:szCs w:val="20"/>
        </w:rPr>
        <w:t>entire</w:t>
      </w:r>
      <w:r w:rsidR="00396B0D" w:rsidRPr="00361D7A">
        <w:rPr>
          <w:rFonts w:asciiTheme="majorHAnsi" w:hAnsiTheme="majorHAnsi" w:cstheme="majorHAnsi"/>
          <w:sz w:val="20"/>
          <w:szCs w:val="20"/>
        </w:rPr>
        <w:t xml:space="preserve"> SUS and government relations </w:t>
      </w:r>
      <w:r w:rsidR="003D26A4" w:rsidRPr="00361D7A">
        <w:rPr>
          <w:rFonts w:asciiTheme="majorHAnsi" w:hAnsiTheme="majorHAnsi" w:cstheme="majorHAnsi"/>
          <w:sz w:val="20"/>
          <w:szCs w:val="20"/>
        </w:rPr>
        <w:t xml:space="preserve">at each member institution </w:t>
      </w:r>
      <w:r w:rsidR="00396B0D" w:rsidRPr="00361D7A">
        <w:rPr>
          <w:rFonts w:asciiTheme="majorHAnsi" w:hAnsiTheme="majorHAnsi" w:cstheme="majorHAnsi"/>
          <w:sz w:val="20"/>
          <w:szCs w:val="20"/>
        </w:rPr>
        <w:t>can be helpful.</w:t>
      </w:r>
      <w:r w:rsidR="00B9545D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2E3429" w:rsidRPr="00361D7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66D349F" w14:textId="7FC986EB" w:rsidR="00676655" w:rsidRPr="00361D7A" w:rsidRDefault="003C0602" w:rsidP="004D3C9D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Winterstein </w:t>
      </w:r>
      <w:r w:rsidR="00B9545D" w:rsidRPr="00361D7A">
        <w:rPr>
          <w:rFonts w:asciiTheme="majorHAnsi" w:hAnsiTheme="majorHAnsi" w:cstheme="majorHAnsi"/>
          <w:sz w:val="20"/>
          <w:szCs w:val="20"/>
        </w:rPr>
        <w:t xml:space="preserve">provided updates on the five Consortium pillars. </w:t>
      </w:r>
      <w:r w:rsidR="005E7F7B" w:rsidRPr="00361D7A">
        <w:rPr>
          <w:rFonts w:asciiTheme="majorHAnsi" w:hAnsiTheme="majorHAnsi" w:cstheme="majorHAnsi"/>
          <w:sz w:val="20"/>
          <w:szCs w:val="20"/>
        </w:rPr>
        <w:t xml:space="preserve">The Grants program is gearing up to </w:t>
      </w:r>
      <w:r w:rsidR="004D6E13">
        <w:rPr>
          <w:rFonts w:asciiTheme="majorHAnsi" w:hAnsiTheme="majorHAnsi" w:cstheme="majorHAnsi"/>
          <w:sz w:val="20"/>
          <w:szCs w:val="20"/>
        </w:rPr>
        <w:t>finalize</w:t>
      </w:r>
      <w:r w:rsidR="005E7F7B" w:rsidRPr="00361D7A">
        <w:rPr>
          <w:rFonts w:asciiTheme="majorHAnsi" w:hAnsiTheme="majorHAnsi" w:cstheme="majorHAnsi"/>
          <w:sz w:val="20"/>
          <w:szCs w:val="20"/>
        </w:rPr>
        <w:t xml:space="preserve"> the awards for the fifth cycle in early July. </w:t>
      </w:r>
      <w:r w:rsidR="00676655" w:rsidRPr="00361D7A">
        <w:rPr>
          <w:rFonts w:asciiTheme="majorHAnsi" w:hAnsiTheme="majorHAnsi" w:cstheme="majorHAnsi"/>
          <w:sz w:val="20"/>
          <w:szCs w:val="20"/>
        </w:rPr>
        <w:t>Towards establishing MEMORY</w:t>
      </w:r>
      <w:r w:rsidR="004D6E13">
        <w:rPr>
          <w:rFonts w:asciiTheme="majorHAnsi" w:hAnsiTheme="majorHAnsi" w:cstheme="majorHAnsi"/>
          <w:sz w:val="20"/>
          <w:szCs w:val="20"/>
        </w:rPr>
        <w:t>, the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DA56F6" w:rsidRPr="00361D7A">
        <w:rPr>
          <w:rFonts w:asciiTheme="majorHAnsi" w:hAnsiTheme="majorHAnsi" w:cstheme="majorHAnsi"/>
          <w:sz w:val="20"/>
          <w:szCs w:val="20"/>
        </w:rPr>
        <w:t xml:space="preserve">OMMU 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DUA </w:t>
      </w:r>
      <w:r w:rsidR="004D6E13">
        <w:rPr>
          <w:rFonts w:asciiTheme="majorHAnsi" w:hAnsiTheme="majorHAnsi" w:cstheme="majorHAnsi"/>
          <w:sz w:val="20"/>
          <w:szCs w:val="20"/>
        </w:rPr>
        <w:t xml:space="preserve">is 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established, </w:t>
      </w:r>
      <w:r w:rsidR="00DA56F6" w:rsidRPr="00361D7A">
        <w:rPr>
          <w:rFonts w:asciiTheme="majorHAnsi" w:hAnsiTheme="majorHAnsi" w:cstheme="majorHAnsi"/>
          <w:sz w:val="20"/>
          <w:szCs w:val="20"/>
        </w:rPr>
        <w:t xml:space="preserve">data received, </w:t>
      </w:r>
      <w:r w:rsidR="004D6E13">
        <w:rPr>
          <w:rFonts w:asciiTheme="majorHAnsi" w:hAnsiTheme="majorHAnsi" w:cstheme="majorHAnsi"/>
          <w:sz w:val="20"/>
          <w:szCs w:val="20"/>
        </w:rPr>
        <w:t>with monthly</w:t>
      </w:r>
      <w:r w:rsidR="00DA56F6" w:rsidRPr="00361D7A">
        <w:rPr>
          <w:rFonts w:asciiTheme="majorHAnsi" w:hAnsiTheme="majorHAnsi" w:cstheme="majorHAnsi"/>
          <w:sz w:val="20"/>
          <w:szCs w:val="20"/>
        </w:rPr>
        <w:t xml:space="preserve"> update</w:t>
      </w:r>
      <w:r w:rsidR="004D6E13">
        <w:rPr>
          <w:rFonts w:asciiTheme="majorHAnsi" w:hAnsiTheme="majorHAnsi" w:cstheme="majorHAnsi"/>
          <w:sz w:val="20"/>
          <w:szCs w:val="20"/>
        </w:rPr>
        <w:t>s</w:t>
      </w:r>
      <w:r w:rsidR="00676655" w:rsidRPr="00361D7A">
        <w:rPr>
          <w:rFonts w:asciiTheme="majorHAnsi" w:hAnsiTheme="majorHAnsi" w:cstheme="majorHAnsi"/>
          <w:sz w:val="20"/>
          <w:szCs w:val="20"/>
        </w:rPr>
        <w:t>. The</w:t>
      </w:r>
      <w:r w:rsidR="00DA56F6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DUA with CMS </w:t>
      </w:r>
      <w:r w:rsidR="004D6E13">
        <w:rPr>
          <w:rFonts w:asciiTheme="majorHAnsi" w:hAnsiTheme="majorHAnsi" w:cstheme="majorHAnsi"/>
          <w:sz w:val="20"/>
          <w:szCs w:val="20"/>
        </w:rPr>
        <w:t>and for Vitals data is finalized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 and the </w:t>
      </w:r>
      <w:r w:rsidR="00DA56F6" w:rsidRPr="00361D7A">
        <w:rPr>
          <w:rFonts w:asciiTheme="majorHAnsi" w:hAnsiTheme="majorHAnsi" w:cstheme="majorHAnsi"/>
          <w:sz w:val="20"/>
          <w:szCs w:val="20"/>
        </w:rPr>
        <w:t xml:space="preserve">last 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IRB from </w:t>
      </w:r>
      <w:proofErr w:type="spellStart"/>
      <w:r w:rsidR="00DA56F6" w:rsidRPr="00361D7A">
        <w:rPr>
          <w:rFonts w:asciiTheme="majorHAnsi" w:hAnsiTheme="majorHAnsi" w:cstheme="majorHAnsi"/>
          <w:sz w:val="20"/>
          <w:szCs w:val="20"/>
        </w:rPr>
        <w:t>DoH</w:t>
      </w:r>
      <w:proofErr w:type="spellEnd"/>
      <w:r w:rsidR="00DA56F6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is currently </w:t>
      </w:r>
      <w:r w:rsidR="00DA56F6" w:rsidRPr="00361D7A">
        <w:rPr>
          <w:rFonts w:asciiTheme="majorHAnsi" w:hAnsiTheme="majorHAnsi" w:cstheme="majorHAnsi"/>
          <w:sz w:val="20"/>
          <w:szCs w:val="20"/>
        </w:rPr>
        <w:t>under review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. Data curation is ongoing with plans to link MMUR data to claims data and </w:t>
      </w:r>
      <w:r w:rsidR="007D58A2" w:rsidRPr="00361D7A">
        <w:rPr>
          <w:rFonts w:asciiTheme="majorHAnsi" w:hAnsiTheme="majorHAnsi" w:cstheme="majorHAnsi"/>
          <w:sz w:val="20"/>
          <w:szCs w:val="20"/>
        </w:rPr>
        <w:t>Vitals data</w:t>
      </w:r>
      <w:r w:rsidR="00DD1931" w:rsidRPr="00361D7A">
        <w:rPr>
          <w:rFonts w:asciiTheme="majorHAnsi" w:hAnsiTheme="majorHAnsi" w:cstheme="majorHAnsi"/>
          <w:sz w:val="20"/>
          <w:szCs w:val="20"/>
        </w:rPr>
        <w:t xml:space="preserve">. </w:t>
      </w:r>
      <w:r w:rsidR="004D6E13">
        <w:rPr>
          <w:rFonts w:asciiTheme="majorHAnsi" w:hAnsiTheme="majorHAnsi" w:cstheme="majorHAnsi"/>
          <w:sz w:val="20"/>
          <w:szCs w:val="20"/>
        </w:rPr>
        <w:t>Dr. Winterstein stated the</w:t>
      </w:r>
      <w:r w:rsidR="00DD1931" w:rsidRPr="00361D7A">
        <w:rPr>
          <w:rFonts w:asciiTheme="majorHAnsi" w:hAnsiTheme="majorHAnsi" w:cstheme="majorHAnsi"/>
          <w:sz w:val="20"/>
          <w:szCs w:val="20"/>
        </w:rPr>
        <w:t xml:space="preserve"> plan to link this data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 with M3 </w:t>
      </w:r>
      <w:r w:rsidR="00DD1931" w:rsidRPr="00361D7A">
        <w:rPr>
          <w:rFonts w:asciiTheme="majorHAnsi" w:hAnsiTheme="majorHAnsi" w:cstheme="majorHAnsi"/>
          <w:sz w:val="20"/>
          <w:szCs w:val="20"/>
        </w:rPr>
        <w:t>cohort</w:t>
      </w:r>
      <w:r w:rsidR="00676655" w:rsidRPr="00361D7A">
        <w:rPr>
          <w:rFonts w:asciiTheme="majorHAnsi" w:hAnsiTheme="majorHAnsi" w:cstheme="majorHAnsi"/>
          <w:sz w:val="20"/>
          <w:szCs w:val="20"/>
        </w:rPr>
        <w:t>, EHR data, car crash data</w:t>
      </w:r>
      <w:r w:rsidR="004D6E13">
        <w:rPr>
          <w:rFonts w:asciiTheme="majorHAnsi" w:hAnsiTheme="majorHAnsi" w:cstheme="majorHAnsi"/>
          <w:sz w:val="20"/>
          <w:szCs w:val="20"/>
        </w:rPr>
        <w:t>. I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nterest for linkages to cancer registry from Moffitt and </w:t>
      </w:r>
      <w:r w:rsidR="004D3C9D" w:rsidRPr="00361D7A">
        <w:rPr>
          <w:rFonts w:asciiTheme="majorHAnsi" w:hAnsiTheme="majorHAnsi" w:cstheme="majorHAnsi"/>
          <w:sz w:val="20"/>
          <w:szCs w:val="20"/>
        </w:rPr>
        <w:t>University of Miami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4D6E13">
        <w:rPr>
          <w:rFonts w:asciiTheme="majorHAnsi" w:hAnsiTheme="majorHAnsi" w:cstheme="majorHAnsi"/>
          <w:sz w:val="20"/>
          <w:szCs w:val="20"/>
        </w:rPr>
        <w:t xml:space="preserve">was received </w:t>
      </w:r>
      <w:r w:rsidR="004D3C9D" w:rsidRPr="00361D7A">
        <w:rPr>
          <w:rFonts w:asciiTheme="majorHAnsi" w:hAnsiTheme="majorHAnsi" w:cstheme="majorHAnsi"/>
          <w:sz w:val="20"/>
          <w:szCs w:val="20"/>
        </w:rPr>
        <w:t xml:space="preserve">and we will </w:t>
      </w:r>
      <w:proofErr w:type="gramStart"/>
      <w:r w:rsidR="004D3C9D" w:rsidRPr="00361D7A">
        <w:rPr>
          <w:rFonts w:asciiTheme="majorHAnsi" w:hAnsiTheme="majorHAnsi" w:cstheme="majorHAnsi"/>
          <w:sz w:val="20"/>
          <w:szCs w:val="20"/>
        </w:rPr>
        <w:t>look</w:t>
      </w:r>
      <w:r w:rsidR="004D6E13">
        <w:rPr>
          <w:rFonts w:asciiTheme="majorHAnsi" w:hAnsiTheme="majorHAnsi" w:cstheme="majorHAnsi"/>
          <w:sz w:val="20"/>
          <w:szCs w:val="20"/>
        </w:rPr>
        <w:t>ed</w:t>
      </w:r>
      <w:proofErr w:type="gramEnd"/>
      <w:r w:rsidR="004D3C9D" w:rsidRPr="00361D7A">
        <w:rPr>
          <w:rFonts w:asciiTheme="majorHAnsi" w:hAnsiTheme="majorHAnsi" w:cstheme="majorHAnsi"/>
          <w:sz w:val="20"/>
          <w:szCs w:val="20"/>
        </w:rPr>
        <w:t xml:space="preserve"> into</w:t>
      </w:r>
      <w:r w:rsidR="00676655" w:rsidRPr="00361D7A">
        <w:rPr>
          <w:rFonts w:asciiTheme="majorHAnsi" w:hAnsiTheme="majorHAnsi" w:cstheme="majorHAnsi"/>
          <w:sz w:val="20"/>
          <w:szCs w:val="20"/>
        </w:rPr>
        <w:t xml:space="preserve">. </w:t>
      </w:r>
      <w:r w:rsidR="004D3C9D" w:rsidRPr="00361D7A">
        <w:rPr>
          <w:rFonts w:asciiTheme="majorHAnsi" w:hAnsiTheme="majorHAnsi" w:cstheme="majorHAnsi"/>
          <w:sz w:val="20"/>
          <w:szCs w:val="20"/>
        </w:rPr>
        <w:t>For the M3 patients, recruitment is completed and database has been locked to start data curation. Regulatory process for data access by Consortium researchers has been established.</w:t>
      </w:r>
    </w:p>
    <w:p w14:paraId="1CD85183" w14:textId="36D1BF91" w:rsidR="00ED19A3" w:rsidRPr="00361D7A" w:rsidRDefault="003C0602" w:rsidP="00DA56F6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Dr. W</w:t>
      </w:r>
      <w:r w:rsidR="00464667" w:rsidRPr="00361D7A">
        <w:rPr>
          <w:rFonts w:asciiTheme="majorHAnsi" w:hAnsiTheme="majorHAnsi" w:cstheme="majorHAnsi"/>
          <w:sz w:val="20"/>
          <w:szCs w:val="20"/>
        </w:rPr>
        <w:t>i</w:t>
      </w:r>
      <w:r w:rsidRPr="00361D7A">
        <w:rPr>
          <w:rFonts w:asciiTheme="majorHAnsi" w:hAnsiTheme="majorHAnsi" w:cstheme="majorHAnsi"/>
          <w:sz w:val="20"/>
          <w:szCs w:val="20"/>
        </w:rPr>
        <w:t xml:space="preserve">nterstein </w:t>
      </w:r>
      <w:r w:rsidR="008056A5" w:rsidRPr="00361D7A">
        <w:rPr>
          <w:rFonts w:asciiTheme="majorHAnsi" w:hAnsiTheme="majorHAnsi" w:cstheme="majorHAnsi"/>
          <w:sz w:val="20"/>
          <w:szCs w:val="20"/>
        </w:rPr>
        <w:t xml:space="preserve">highlighted the ongoing </w:t>
      </w:r>
      <w:r w:rsidR="00DF2443" w:rsidRPr="00361D7A">
        <w:rPr>
          <w:rFonts w:asciiTheme="majorHAnsi" w:hAnsiTheme="majorHAnsi" w:cstheme="majorHAnsi"/>
          <w:sz w:val="20"/>
          <w:szCs w:val="20"/>
        </w:rPr>
        <w:t xml:space="preserve">Consortium and FDA collaboration to synthesize evidence on clinical risk benefit in order to review marijuana’s current Schedule I classification status.  </w:t>
      </w:r>
      <w:r w:rsidR="008056A5" w:rsidRPr="00361D7A">
        <w:rPr>
          <w:rFonts w:asciiTheme="majorHAnsi" w:hAnsiTheme="majorHAnsi" w:cstheme="majorHAnsi"/>
          <w:sz w:val="20"/>
          <w:szCs w:val="20"/>
        </w:rPr>
        <w:t xml:space="preserve">Dr. Goodin leads this </w:t>
      </w:r>
      <w:r w:rsidR="00C679A4" w:rsidRPr="00361D7A">
        <w:rPr>
          <w:rFonts w:asciiTheme="majorHAnsi" w:hAnsiTheme="majorHAnsi" w:cstheme="majorHAnsi"/>
          <w:sz w:val="20"/>
          <w:szCs w:val="20"/>
        </w:rPr>
        <w:t xml:space="preserve">Federal level grant and the </w:t>
      </w:r>
      <w:r w:rsidR="00DF2443" w:rsidRPr="00361D7A">
        <w:rPr>
          <w:rFonts w:asciiTheme="majorHAnsi" w:hAnsiTheme="majorHAnsi" w:cstheme="majorHAnsi"/>
          <w:sz w:val="20"/>
          <w:szCs w:val="20"/>
        </w:rPr>
        <w:t xml:space="preserve">comprehensive assessment </w:t>
      </w:r>
      <w:r w:rsidR="00C679A4" w:rsidRPr="00361D7A">
        <w:rPr>
          <w:rFonts w:asciiTheme="majorHAnsi" w:hAnsiTheme="majorHAnsi" w:cstheme="majorHAnsi"/>
          <w:sz w:val="20"/>
          <w:szCs w:val="20"/>
        </w:rPr>
        <w:t xml:space="preserve">conducted will result in a final report by June, </w:t>
      </w:r>
      <w:r w:rsidR="00DF2443" w:rsidRPr="00361D7A">
        <w:rPr>
          <w:rFonts w:asciiTheme="majorHAnsi" w:hAnsiTheme="majorHAnsi" w:cstheme="majorHAnsi"/>
          <w:sz w:val="20"/>
          <w:szCs w:val="20"/>
        </w:rPr>
        <w:t xml:space="preserve">similar to NASEM report from 2017 </w:t>
      </w:r>
      <w:r w:rsidR="00C679A4" w:rsidRPr="00361D7A">
        <w:rPr>
          <w:rFonts w:asciiTheme="majorHAnsi" w:hAnsiTheme="majorHAnsi" w:cstheme="majorHAnsi"/>
          <w:sz w:val="20"/>
          <w:szCs w:val="20"/>
        </w:rPr>
        <w:t xml:space="preserve">and lend </w:t>
      </w:r>
      <w:r w:rsidR="004B6381">
        <w:rPr>
          <w:rFonts w:asciiTheme="majorHAnsi" w:hAnsiTheme="majorHAnsi" w:cstheme="majorHAnsi"/>
          <w:sz w:val="20"/>
          <w:szCs w:val="20"/>
        </w:rPr>
        <w:t xml:space="preserve">desirable </w:t>
      </w:r>
      <w:r w:rsidR="00C679A4" w:rsidRPr="00361D7A">
        <w:rPr>
          <w:rFonts w:asciiTheme="majorHAnsi" w:hAnsiTheme="majorHAnsi" w:cstheme="majorHAnsi"/>
          <w:sz w:val="20"/>
          <w:szCs w:val="20"/>
        </w:rPr>
        <w:t>spotlight on the Consortium</w:t>
      </w:r>
      <w:r w:rsidR="005D7D12" w:rsidRPr="00361D7A">
        <w:rPr>
          <w:rFonts w:asciiTheme="majorHAnsi" w:hAnsiTheme="majorHAnsi" w:cstheme="majorHAnsi"/>
          <w:sz w:val="20"/>
          <w:szCs w:val="20"/>
        </w:rPr>
        <w:t>.</w:t>
      </w:r>
      <w:r w:rsidR="00B9545D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C679A4" w:rsidRPr="00361D7A">
        <w:rPr>
          <w:rFonts w:asciiTheme="majorHAnsi" w:hAnsiTheme="majorHAnsi" w:cstheme="majorHAnsi"/>
          <w:sz w:val="20"/>
          <w:szCs w:val="20"/>
        </w:rPr>
        <w:t xml:space="preserve">The Evidence core continues to publish new articles in its official journal and these are available on the Consortium website. Outreach activities includes </w:t>
      </w:r>
      <w:r w:rsidR="00011650"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r w:rsidR="00C679A4" w:rsidRPr="00361D7A">
        <w:rPr>
          <w:rFonts w:asciiTheme="majorHAnsi" w:hAnsiTheme="majorHAnsi" w:cstheme="majorHAnsi"/>
          <w:sz w:val="20"/>
          <w:szCs w:val="20"/>
        </w:rPr>
        <w:t xml:space="preserve">quarterly Newsletter MEDICAMENT and research spotlight series. </w:t>
      </w:r>
      <w:r w:rsidR="003C173A"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DF2443" w:rsidRPr="00361D7A">
        <w:rPr>
          <w:rFonts w:asciiTheme="majorHAnsi" w:hAnsiTheme="majorHAnsi" w:cstheme="majorHAnsi"/>
          <w:sz w:val="20"/>
          <w:szCs w:val="20"/>
        </w:rPr>
        <w:t>Winterstein ask</w:t>
      </w:r>
      <w:r w:rsidR="00A76286" w:rsidRPr="00361D7A">
        <w:rPr>
          <w:rFonts w:asciiTheme="majorHAnsi" w:hAnsiTheme="majorHAnsi" w:cstheme="majorHAnsi"/>
          <w:sz w:val="20"/>
          <w:szCs w:val="20"/>
        </w:rPr>
        <w:t>ed</w:t>
      </w:r>
      <w:r w:rsidR="00DF2443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011650" w:rsidRPr="00361D7A">
        <w:rPr>
          <w:rFonts w:asciiTheme="majorHAnsi" w:hAnsiTheme="majorHAnsi" w:cstheme="majorHAnsi"/>
          <w:sz w:val="20"/>
          <w:szCs w:val="20"/>
        </w:rPr>
        <w:t xml:space="preserve">for suggestions for </w:t>
      </w:r>
      <w:r w:rsidR="000455B9">
        <w:rPr>
          <w:rFonts w:asciiTheme="majorHAnsi" w:hAnsiTheme="majorHAnsi" w:cstheme="majorHAnsi"/>
          <w:sz w:val="20"/>
          <w:szCs w:val="20"/>
        </w:rPr>
        <w:t xml:space="preserve">researchers to be </w:t>
      </w:r>
      <w:r w:rsidR="00011650" w:rsidRPr="00361D7A">
        <w:rPr>
          <w:rFonts w:asciiTheme="majorHAnsi" w:hAnsiTheme="majorHAnsi" w:cstheme="majorHAnsi"/>
          <w:sz w:val="20"/>
          <w:szCs w:val="20"/>
        </w:rPr>
        <w:t>featur</w:t>
      </w:r>
      <w:r w:rsidR="000455B9">
        <w:rPr>
          <w:rFonts w:asciiTheme="majorHAnsi" w:hAnsiTheme="majorHAnsi" w:cstheme="majorHAnsi"/>
          <w:sz w:val="20"/>
          <w:szCs w:val="20"/>
        </w:rPr>
        <w:t>ed</w:t>
      </w:r>
      <w:r w:rsidR="00011650" w:rsidRPr="00361D7A">
        <w:rPr>
          <w:rFonts w:asciiTheme="majorHAnsi" w:hAnsiTheme="majorHAnsi" w:cstheme="majorHAnsi"/>
          <w:sz w:val="20"/>
          <w:szCs w:val="20"/>
        </w:rPr>
        <w:t xml:space="preserve"> in the</w:t>
      </w:r>
      <w:r w:rsidR="00DF2443" w:rsidRPr="00361D7A">
        <w:rPr>
          <w:rFonts w:asciiTheme="majorHAnsi" w:hAnsiTheme="majorHAnsi" w:cstheme="majorHAnsi"/>
          <w:sz w:val="20"/>
          <w:szCs w:val="20"/>
        </w:rPr>
        <w:t xml:space="preserve"> spotlight video series</w:t>
      </w:r>
      <w:r w:rsidR="000455B9">
        <w:rPr>
          <w:rFonts w:asciiTheme="majorHAnsi" w:hAnsiTheme="majorHAnsi" w:cstheme="majorHAnsi"/>
          <w:sz w:val="20"/>
          <w:szCs w:val="20"/>
        </w:rPr>
        <w:t>,</w:t>
      </w:r>
      <w:r w:rsidR="00DF2443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011650" w:rsidRPr="00361D7A">
        <w:rPr>
          <w:rFonts w:asciiTheme="majorHAnsi" w:hAnsiTheme="majorHAnsi" w:cstheme="majorHAnsi"/>
          <w:sz w:val="20"/>
          <w:szCs w:val="20"/>
        </w:rPr>
        <w:t xml:space="preserve">which helps </w:t>
      </w:r>
      <w:r w:rsidR="00DF2443" w:rsidRPr="00361D7A">
        <w:rPr>
          <w:rFonts w:asciiTheme="majorHAnsi" w:hAnsiTheme="majorHAnsi" w:cstheme="majorHAnsi"/>
          <w:sz w:val="20"/>
          <w:szCs w:val="20"/>
        </w:rPr>
        <w:t>illustrat</w:t>
      </w:r>
      <w:r w:rsidR="00011650" w:rsidRPr="00361D7A">
        <w:rPr>
          <w:rFonts w:asciiTheme="majorHAnsi" w:hAnsiTheme="majorHAnsi" w:cstheme="majorHAnsi"/>
          <w:sz w:val="20"/>
          <w:szCs w:val="20"/>
        </w:rPr>
        <w:t>e</w:t>
      </w:r>
      <w:r w:rsidR="00DF2443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095E40" w:rsidRPr="00361D7A">
        <w:rPr>
          <w:rFonts w:asciiTheme="majorHAnsi" w:hAnsiTheme="majorHAnsi" w:cstheme="majorHAnsi"/>
          <w:sz w:val="20"/>
          <w:szCs w:val="20"/>
        </w:rPr>
        <w:t xml:space="preserve">to consumers and providers </w:t>
      </w:r>
      <w:r w:rsidR="000455B9" w:rsidRPr="00361D7A">
        <w:rPr>
          <w:rFonts w:asciiTheme="majorHAnsi" w:hAnsiTheme="majorHAnsi" w:cstheme="majorHAnsi"/>
          <w:sz w:val="20"/>
          <w:szCs w:val="20"/>
        </w:rPr>
        <w:t xml:space="preserve">how </w:t>
      </w:r>
      <w:r w:rsidR="00B55611">
        <w:rPr>
          <w:rFonts w:asciiTheme="majorHAnsi" w:hAnsiTheme="majorHAnsi" w:cstheme="majorHAnsi"/>
          <w:sz w:val="20"/>
          <w:szCs w:val="20"/>
        </w:rPr>
        <w:t>research is conducted.</w:t>
      </w:r>
      <w:r w:rsidR="00DF2443" w:rsidRPr="00361D7A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CE7BD73" w14:textId="77777777" w:rsidR="008E6CAB" w:rsidRDefault="003C173A" w:rsidP="008E6CAB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ED19A3" w:rsidRPr="00361D7A">
        <w:rPr>
          <w:rFonts w:asciiTheme="majorHAnsi" w:hAnsiTheme="majorHAnsi" w:cstheme="majorHAnsi"/>
          <w:sz w:val="20"/>
          <w:szCs w:val="20"/>
        </w:rPr>
        <w:t xml:space="preserve">Winterstein </w:t>
      </w:r>
      <w:r w:rsidR="00011650" w:rsidRPr="00361D7A">
        <w:rPr>
          <w:rFonts w:asciiTheme="majorHAnsi" w:hAnsiTheme="majorHAnsi" w:cstheme="majorHAnsi"/>
          <w:sz w:val="20"/>
          <w:szCs w:val="20"/>
        </w:rPr>
        <w:t xml:space="preserve">invited board discussion on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a </w:t>
      </w:r>
      <w:r w:rsidR="00ED19A3" w:rsidRPr="00361D7A">
        <w:rPr>
          <w:rFonts w:asciiTheme="majorHAnsi" w:hAnsiTheme="majorHAnsi" w:cstheme="majorHAnsi"/>
          <w:sz w:val="20"/>
          <w:szCs w:val="20"/>
        </w:rPr>
        <w:t xml:space="preserve">fellowship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opportunity </w:t>
      </w:r>
      <w:r w:rsidR="00067F91" w:rsidRPr="00361D7A">
        <w:rPr>
          <w:rFonts w:asciiTheme="majorHAnsi" w:hAnsiTheme="majorHAnsi" w:cstheme="majorHAnsi"/>
          <w:sz w:val="20"/>
          <w:szCs w:val="20"/>
        </w:rPr>
        <w:t>brought forth by UF</w:t>
      </w:r>
      <w:r w:rsidR="00B55611">
        <w:rPr>
          <w:rFonts w:asciiTheme="majorHAnsi" w:hAnsiTheme="majorHAnsi" w:cstheme="majorHAnsi"/>
          <w:sz w:val="20"/>
          <w:szCs w:val="20"/>
        </w:rPr>
        <w:t>’s</w:t>
      </w:r>
      <w:r w:rsidR="00067F91" w:rsidRPr="00361D7A">
        <w:rPr>
          <w:rFonts w:asciiTheme="majorHAnsi" w:hAnsiTheme="majorHAnsi" w:cstheme="majorHAnsi"/>
          <w:sz w:val="20"/>
          <w:szCs w:val="20"/>
        </w:rPr>
        <w:t xml:space="preserve"> Development office, </w:t>
      </w:r>
      <w:r w:rsidR="00ED19A3" w:rsidRPr="00361D7A">
        <w:rPr>
          <w:rFonts w:asciiTheme="majorHAnsi" w:hAnsiTheme="majorHAnsi" w:cstheme="majorHAnsi"/>
          <w:sz w:val="20"/>
          <w:szCs w:val="20"/>
        </w:rPr>
        <w:t xml:space="preserve">sponsored by Dewar nursery </w:t>
      </w:r>
      <w:r w:rsidR="00D07C48" w:rsidRPr="00361D7A">
        <w:rPr>
          <w:rFonts w:asciiTheme="majorHAnsi" w:hAnsiTheme="majorHAnsi" w:cstheme="majorHAnsi"/>
          <w:sz w:val="20"/>
          <w:szCs w:val="20"/>
        </w:rPr>
        <w:t xml:space="preserve">(Sanctuary) </w:t>
      </w:r>
      <w:r w:rsidR="00ED19A3" w:rsidRPr="00361D7A">
        <w:rPr>
          <w:rFonts w:asciiTheme="majorHAnsi" w:hAnsiTheme="majorHAnsi" w:cstheme="majorHAnsi"/>
          <w:sz w:val="20"/>
          <w:szCs w:val="20"/>
        </w:rPr>
        <w:t xml:space="preserve">and </w:t>
      </w:r>
      <w:r w:rsidR="00A76286" w:rsidRPr="00361D7A">
        <w:rPr>
          <w:rFonts w:asciiTheme="majorHAnsi" w:hAnsiTheme="majorHAnsi" w:cstheme="majorHAnsi"/>
          <w:sz w:val="20"/>
          <w:szCs w:val="20"/>
        </w:rPr>
        <w:t>emphasized</w:t>
      </w:r>
      <w:r w:rsidR="00ED19A3" w:rsidRPr="00361D7A">
        <w:rPr>
          <w:rFonts w:asciiTheme="majorHAnsi" w:hAnsiTheme="majorHAnsi" w:cstheme="majorHAnsi"/>
          <w:sz w:val="20"/>
          <w:szCs w:val="20"/>
        </w:rPr>
        <w:t xml:space="preserve"> the need for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r w:rsidR="00ED19A3" w:rsidRPr="00361D7A">
        <w:rPr>
          <w:rFonts w:asciiTheme="majorHAnsi" w:hAnsiTheme="majorHAnsi" w:cstheme="majorHAnsi"/>
          <w:sz w:val="20"/>
          <w:szCs w:val="20"/>
        </w:rPr>
        <w:t xml:space="preserve">Consortium’s stance to be differential.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ED19A3" w:rsidRPr="00361D7A">
        <w:rPr>
          <w:rFonts w:asciiTheme="majorHAnsi" w:hAnsiTheme="majorHAnsi" w:cstheme="majorHAnsi"/>
          <w:sz w:val="20"/>
          <w:szCs w:val="20"/>
        </w:rPr>
        <w:t>Anderson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 responded that the f</w:t>
      </w:r>
      <w:r w:rsidR="00ED19A3" w:rsidRPr="00361D7A">
        <w:rPr>
          <w:rFonts w:asciiTheme="majorHAnsi" w:hAnsiTheme="majorHAnsi" w:cstheme="majorHAnsi"/>
          <w:sz w:val="20"/>
          <w:szCs w:val="20"/>
        </w:rPr>
        <w:t xml:space="preserve">ellowship and scholarship can be accepted by UF, but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r w:rsidR="00ED19A3" w:rsidRPr="00361D7A">
        <w:rPr>
          <w:rFonts w:asciiTheme="majorHAnsi" w:hAnsiTheme="majorHAnsi" w:cstheme="majorHAnsi"/>
          <w:sz w:val="20"/>
          <w:szCs w:val="20"/>
        </w:rPr>
        <w:t>Consortium should not accept or endorse “gifts.”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876CFD" w:rsidRPr="00876CFD">
        <w:rPr>
          <w:rFonts w:asciiTheme="majorHAnsi" w:hAnsiTheme="majorHAnsi" w:cstheme="majorHAnsi"/>
          <w:sz w:val="20"/>
          <w:szCs w:val="20"/>
        </w:rPr>
        <w:t xml:space="preserve">If there were gifts intended directly for the Consortium, he recommended that UF’s general counsel </w:t>
      </w:r>
      <w:r w:rsidR="00876CFD">
        <w:rPr>
          <w:rFonts w:asciiTheme="majorHAnsi" w:hAnsiTheme="majorHAnsi" w:cstheme="majorHAnsi"/>
          <w:sz w:val="20"/>
          <w:szCs w:val="20"/>
        </w:rPr>
        <w:t>be</w:t>
      </w:r>
      <w:r w:rsidR="00876CFD" w:rsidRPr="00876CFD">
        <w:rPr>
          <w:rFonts w:asciiTheme="majorHAnsi" w:hAnsiTheme="majorHAnsi" w:cstheme="majorHAnsi"/>
          <w:sz w:val="20"/>
          <w:szCs w:val="20"/>
        </w:rPr>
        <w:t xml:space="preserve"> consulted to ensure appropriate stipulations are in place that prevent any conflict of interest.</w:t>
      </w:r>
      <w:r w:rsidR="008E6CAB">
        <w:rPr>
          <w:rFonts w:asciiTheme="majorHAnsi" w:hAnsiTheme="majorHAnsi" w:cstheme="majorHAnsi"/>
          <w:sz w:val="20"/>
          <w:szCs w:val="20"/>
        </w:rPr>
        <w:t xml:space="preserve"> </w:t>
      </w:r>
      <w:r w:rsidR="00D07C48"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r w:rsidR="00E50E67" w:rsidRPr="00361D7A">
        <w:rPr>
          <w:rFonts w:asciiTheme="majorHAnsi" w:hAnsiTheme="majorHAnsi" w:cstheme="majorHAnsi"/>
          <w:sz w:val="20"/>
          <w:szCs w:val="20"/>
        </w:rPr>
        <w:t xml:space="preserve">Singla </w:t>
      </w:r>
      <w:r w:rsidR="00A76286" w:rsidRPr="00361D7A">
        <w:rPr>
          <w:rFonts w:asciiTheme="majorHAnsi" w:hAnsiTheme="majorHAnsi" w:cstheme="majorHAnsi"/>
          <w:sz w:val="20"/>
          <w:szCs w:val="20"/>
        </w:rPr>
        <w:t>pointed out that there may appear to be a c</w:t>
      </w:r>
      <w:r w:rsidR="00E50E67" w:rsidRPr="00361D7A">
        <w:rPr>
          <w:rFonts w:asciiTheme="majorHAnsi" w:hAnsiTheme="majorHAnsi" w:cstheme="majorHAnsi"/>
          <w:sz w:val="20"/>
          <w:szCs w:val="20"/>
        </w:rPr>
        <w:t xml:space="preserve">onflict of interest with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r w:rsidR="00E50E67" w:rsidRPr="00361D7A">
        <w:rPr>
          <w:rFonts w:asciiTheme="majorHAnsi" w:hAnsiTheme="majorHAnsi" w:cstheme="majorHAnsi"/>
          <w:sz w:val="20"/>
          <w:szCs w:val="20"/>
        </w:rPr>
        <w:t>Consortium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 if 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the </w:t>
      </w:r>
      <w:r w:rsidR="00E50E67" w:rsidRPr="00361D7A">
        <w:rPr>
          <w:rFonts w:asciiTheme="majorHAnsi" w:hAnsiTheme="majorHAnsi" w:cstheme="majorHAnsi"/>
          <w:sz w:val="20"/>
          <w:szCs w:val="20"/>
        </w:rPr>
        <w:t xml:space="preserve">Consortium name 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is used </w:t>
      </w:r>
      <w:r w:rsidR="00E50E67" w:rsidRPr="00361D7A">
        <w:rPr>
          <w:rFonts w:asciiTheme="majorHAnsi" w:hAnsiTheme="majorHAnsi" w:cstheme="majorHAnsi"/>
          <w:sz w:val="20"/>
          <w:szCs w:val="20"/>
        </w:rPr>
        <w:t>for product advertising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, </w:t>
      </w:r>
      <w:r w:rsidR="00E50E67" w:rsidRPr="00361D7A">
        <w:rPr>
          <w:rFonts w:asciiTheme="majorHAnsi" w:hAnsiTheme="majorHAnsi" w:cstheme="majorHAnsi"/>
          <w:sz w:val="20"/>
          <w:szCs w:val="20"/>
        </w:rPr>
        <w:t>distribution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 or by association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. </w:t>
      </w:r>
      <w:r w:rsidR="00D07C48" w:rsidRPr="00361D7A">
        <w:rPr>
          <w:rFonts w:asciiTheme="majorHAnsi" w:hAnsiTheme="majorHAnsi" w:cstheme="majorHAnsi"/>
          <w:sz w:val="20"/>
          <w:szCs w:val="20"/>
        </w:rPr>
        <w:t xml:space="preserve">Dr. </w:t>
      </w:r>
      <w:proofErr w:type="spellStart"/>
      <w:r w:rsidR="00E50E67" w:rsidRPr="00361D7A">
        <w:rPr>
          <w:rFonts w:asciiTheme="majorHAnsi" w:hAnsiTheme="majorHAnsi" w:cstheme="majorHAnsi"/>
          <w:sz w:val="20"/>
          <w:szCs w:val="20"/>
        </w:rPr>
        <w:t>Orrezoli</w:t>
      </w:r>
      <w:proofErr w:type="spellEnd"/>
      <w:r w:rsidR="00A76286" w:rsidRPr="00361D7A">
        <w:rPr>
          <w:rFonts w:asciiTheme="majorHAnsi" w:hAnsiTheme="majorHAnsi" w:cstheme="majorHAnsi"/>
          <w:sz w:val="20"/>
          <w:szCs w:val="20"/>
        </w:rPr>
        <w:t xml:space="preserve"> stated that f</w:t>
      </w:r>
      <w:r w:rsidR="00E50E67" w:rsidRPr="00361D7A">
        <w:rPr>
          <w:rFonts w:asciiTheme="majorHAnsi" w:hAnsiTheme="majorHAnsi" w:cstheme="majorHAnsi"/>
          <w:sz w:val="20"/>
          <w:szCs w:val="20"/>
        </w:rPr>
        <w:t>unding from private sources is not prohibited according to statute</w:t>
      </w:r>
      <w:r w:rsidR="00A76286" w:rsidRPr="00361D7A">
        <w:rPr>
          <w:rFonts w:asciiTheme="majorHAnsi" w:hAnsiTheme="majorHAnsi" w:cstheme="majorHAnsi"/>
          <w:sz w:val="20"/>
          <w:szCs w:val="20"/>
        </w:rPr>
        <w:t xml:space="preserve">, and suggests the Consortium apply to grants at foundations for additional funding opportunities. 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Dr. Anderson emphasized the need to </w:t>
      </w:r>
      <w:r w:rsidR="0089113D" w:rsidRPr="00361D7A">
        <w:rPr>
          <w:rFonts w:asciiTheme="majorHAnsi" w:hAnsiTheme="majorHAnsi" w:cstheme="majorHAnsi"/>
          <w:sz w:val="20"/>
          <w:szCs w:val="20"/>
        </w:rPr>
        <w:t>“</w:t>
      </w:r>
      <w:r w:rsidR="00A66A3B" w:rsidRPr="00361D7A">
        <w:rPr>
          <w:rFonts w:asciiTheme="majorHAnsi" w:hAnsiTheme="majorHAnsi" w:cstheme="majorHAnsi"/>
          <w:sz w:val="20"/>
          <w:szCs w:val="20"/>
        </w:rPr>
        <w:t>r</w:t>
      </w:r>
      <w:r w:rsidR="0089113D" w:rsidRPr="00361D7A">
        <w:rPr>
          <w:rFonts w:asciiTheme="majorHAnsi" w:hAnsiTheme="majorHAnsi" w:cstheme="majorHAnsi"/>
          <w:sz w:val="20"/>
          <w:szCs w:val="20"/>
        </w:rPr>
        <w:t>eport not endorse”</w:t>
      </w:r>
      <w:r w:rsidR="006E30D5"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A66A3B" w:rsidRPr="00361D7A">
        <w:rPr>
          <w:rFonts w:asciiTheme="majorHAnsi" w:hAnsiTheme="majorHAnsi" w:cstheme="majorHAnsi"/>
          <w:sz w:val="20"/>
          <w:szCs w:val="20"/>
        </w:rPr>
        <w:t>and r</w:t>
      </w:r>
      <w:r w:rsidR="006E30D5" w:rsidRPr="00361D7A">
        <w:rPr>
          <w:rFonts w:asciiTheme="majorHAnsi" w:hAnsiTheme="majorHAnsi" w:cstheme="majorHAnsi"/>
          <w:sz w:val="20"/>
          <w:szCs w:val="20"/>
        </w:rPr>
        <w:t xml:space="preserve">edirect 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the interest </w:t>
      </w:r>
      <w:r w:rsidR="006E30D5" w:rsidRPr="00361D7A">
        <w:rPr>
          <w:rFonts w:asciiTheme="majorHAnsi" w:hAnsiTheme="majorHAnsi" w:cstheme="majorHAnsi"/>
          <w:sz w:val="20"/>
          <w:szCs w:val="20"/>
        </w:rPr>
        <w:t>to UF directly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 and </w:t>
      </w:r>
      <w:r w:rsidR="006E30D5" w:rsidRPr="00361D7A">
        <w:rPr>
          <w:rFonts w:asciiTheme="majorHAnsi" w:hAnsiTheme="majorHAnsi" w:cstheme="majorHAnsi"/>
          <w:sz w:val="20"/>
          <w:szCs w:val="20"/>
        </w:rPr>
        <w:t xml:space="preserve">pull </w:t>
      </w:r>
      <w:r w:rsidR="00B55611">
        <w:rPr>
          <w:rFonts w:asciiTheme="majorHAnsi" w:hAnsiTheme="majorHAnsi" w:cstheme="majorHAnsi"/>
          <w:sz w:val="20"/>
          <w:szCs w:val="20"/>
        </w:rPr>
        <w:t xml:space="preserve">in </w:t>
      </w:r>
      <w:r w:rsidR="006E30D5" w:rsidRPr="00361D7A">
        <w:rPr>
          <w:rFonts w:asciiTheme="majorHAnsi" w:hAnsiTheme="majorHAnsi" w:cstheme="majorHAnsi"/>
          <w:sz w:val="20"/>
          <w:szCs w:val="20"/>
        </w:rPr>
        <w:t xml:space="preserve">UF counsel 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to ensure </w:t>
      </w:r>
      <w:r w:rsidR="006E30D5" w:rsidRPr="00361D7A">
        <w:rPr>
          <w:rFonts w:asciiTheme="majorHAnsi" w:hAnsiTheme="majorHAnsi" w:cstheme="majorHAnsi"/>
          <w:sz w:val="20"/>
          <w:szCs w:val="20"/>
        </w:rPr>
        <w:t>appropriate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ness. Dr. </w:t>
      </w:r>
      <w:proofErr w:type="spellStart"/>
      <w:r w:rsidR="00A66A3B" w:rsidRPr="00361D7A">
        <w:rPr>
          <w:rFonts w:asciiTheme="majorHAnsi" w:hAnsiTheme="majorHAnsi" w:cstheme="majorHAnsi"/>
          <w:sz w:val="20"/>
          <w:szCs w:val="20"/>
        </w:rPr>
        <w:t>Wintersein</w:t>
      </w:r>
      <w:proofErr w:type="spellEnd"/>
      <w:r w:rsidR="00A66A3B" w:rsidRPr="00361D7A">
        <w:rPr>
          <w:rFonts w:asciiTheme="majorHAnsi" w:hAnsiTheme="majorHAnsi" w:cstheme="majorHAnsi"/>
          <w:sz w:val="20"/>
          <w:szCs w:val="20"/>
        </w:rPr>
        <w:t xml:space="preserve"> thanked the board for their guidance and </w:t>
      </w:r>
      <w:r w:rsidR="00B55611">
        <w:rPr>
          <w:rFonts w:asciiTheme="majorHAnsi" w:hAnsiTheme="majorHAnsi" w:cstheme="majorHAnsi"/>
          <w:sz w:val="20"/>
          <w:szCs w:val="20"/>
        </w:rPr>
        <w:t xml:space="preserve">stated that </w:t>
      </w:r>
      <w:r w:rsidR="00A66A3B" w:rsidRPr="00361D7A">
        <w:rPr>
          <w:rFonts w:asciiTheme="majorHAnsi" w:hAnsiTheme="majorHAnsi" w:cstheme="majorHAnsi"/>
          <w:sz w:val="20"/>
          <w:szCs w:val="20"/>
        </w:rPr>
        <w:t xml:space="preserve">after suggested discussions the proposal would be </w:t>
      </w:r>
      <w:r w:rsidR="00EE4A49" w:rsidRPr="00361D7A">
        <w:rPr>
          <w:rFonts w:asciiTheme="majorHAnsi" w:hAnsiTheme="majorHAnsi" w:cstheme="majorHAnsi"/>
          <w:sz w:val="20"/>
          <w:szCs w:val="20"/>
        </w:rPr>
        <w:t>br</w:t>
      </w:r>
      <w:r w:rsidR="00A66A3B" w:rsidRPr="00361D7A">
        <w:rPr>
          <w:rFonts w:asciiTheme="majorHAnsi" w:hAnsiTheme="majorHAnsi" w:cstheme="majorHAnsi"/>
          <w:sz w:val="20"/>
          <w:szCs w:val="20"/>
        </w:rPr>
        <w:t>ought back</w:t>
      </w:r>
      <w:r w:rsidR="00EE4A49" w:rsidRPr="00361D7A">
        <w:rPr>
          <w:rFonts w:asciiTheme="majorHAnsi" w:hAnsiTheme="majorHAnsi" w:cstheme="majorHAnsi"/>
          <w:sz w:val="20"/>
          <w:szCs w:val="20"/>
        </w:rPr>
        <w:t xml:space="preserve"> to board for approval</w:t>
      </w:r>
      <w:r w:rsidR="00A02521" w:rsidRPr="00361D7A">
        <w:rPr>
          <w:rFonts w:asciiTheme="majorHAnsi" w:hAnsiTheme="majorHAnsi" w:cstheme="majorHAnsi"/>
          <w:sz w:val="20"/>
          <w:szCs w:val="20"/>
        </w:rPr>
        <w:t>.</w:t>
      </w:r>
    </w:p>
    <w:p w14:paraId="4A89A82F" w14:textId="4C45CD74" w:rsidR="002B1F27" w:rsidRPr="008E6CAB" w:rsidRDefault="002B1F27" w:rsidP="008E6CAB">
      <w:pPr>
        <w:pStyle w:val="Heading2"/>
        <w:rPr>
          <w:b/>
          <w:sz w:val="20"/>
          <w:szCs w:val="20"/>
        </w:rPr>
      </w:pPr>
      <w:r w:rsidRPr="008E6CAB">
        <w:rPr>
          <w:b/>
          <w:sz w:val="20"/>
          <w:szCs w:val="20"/>
        </w:rPr>
        <w:t>Public Comments</w:t>
      </w:r>
    </w:p>
    <w:p w14:paraId="1E05F5FB" w14:textId="1D7E32CB" w:rsidR="002B1F27" w:rsidRPr="00361D7A" w:rsidRDefault="002B1F27" w:rsidP="002B1F27">
      <w:pPr>
        <w:pStyle w:val="Heading2"/>
        <w:rPr>
          <w:rFonts w:cstheme="majorHAnsi"/>
          <w:b/>
          <w:color w:val="auto"/>
          <w:sz w:val="20"/>
          <w:szCs w:val="20"/>
        </w:rPr>
      </w:pPr>
      <w:r w:rsidRPr="00361D7A">
        <w:rPr>
          <w:rFonts w:cstheme="majorHAnsi"/>
          <w:color w:val="auto"/>
          <w:sz w:val="20"/>
          <w:szCs w:val="20"/>
        </w:rPr>
        <w:t xml:space="preserve">The Chair invited comments from the public and </w:t>
      </w:r>
      <w:r w:rsidR="000100D2" w:rsidRPr="00361D7A">
        <w:rPr>
          <w:rFonts w:cstheme="majorHAnsi"/>
          <w:color w:val="auto"/>
          <w:sz w:val="20"/>
          <w:szCs w:val="20"/>
        </w:rPr>
        <w:t xml:space="preserve">Dr. Block asked if the Consortium has been involved with human and plant genomics research involving </w:t>
      </w:r>
      <w:proofErr w:type="spellStart"/>
      <w:r w:rsidR="007937A0" w:rsidRPr="00361D7A">
        <w:rPr>
          <w:rFonts w:cstheme="majorHAnsi"/>
          <w:color w:val="auto"/>
          <w:sz w:val="20"/>
          <w:szCs w:val="20"/>
        </w:rPr>
        <w:t>mmj</w:t>
      </w:r>
      <w:proofErr w:type="spellEnd"/>
      <w:r w:rsidR="000100D2" w:rsidRPr="00361D7A">
        <w:rPr>
          <w:rFonts w:cstheme="majorHAnsi"/>
          <w:color w:val="auto"/>
          <w:sz w:val="20"/>
          <w:szCs w:val="20"/>
        </w:rPr>
        <w:t xml:space="preserve"> since UM has a vested interest. Winterstein responded that the Consortium is not involved in genomics research.</w:t>
      </w:r>
      <w:r w:rsidR="007937A0" w:rsidRPr="00361D7A">
        <w:rPr>
          <w:rFonts w:cstheme="majorHAnsi"/>
          <w:color w:val="auto"/>
          <w:sz w:val="20"/>
          <w:szCs w:val="20"/>
        </w:rPr>
        <w:t xml:space="preserve"> </w:t>
      </w:r>
    </w:p>
    <w:p w14:paraId="3C425F5F" w14:textId="77777777" w:rsidR="002B1F27" w:rsidRPr="00767145" w:rsidRDefault="002B1F27" w:rsidP="00BD7A6A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Closing Remarks</w:t>
      </w:r>
    </w:p>
    <w:p w14:paraId="29C2AB63" w14:textId="03A8ADAB" w:rsidR="002B1F27" w:rsidRPr="00361D7A" w:rsidRDefault="00B30E3A" w:rsidP="002B1F27">
      <w:pPr>
        <w:pStyle w:val="Heading2"/>
        <w:rPr>
          <w:rFonts w:cstheme="majorHAnsi"/>
          <w:color w:val="auto"/>
          <w:sz w:val="20"/>
          <w:szCs w:val="20"/>
        </w:rPr>
      </w:pPr>
      <w:r w:rsidRPr="00361D7A">
        <w:rPr>
          <w:rFonts w:cstheme="majorHAnsi"/>
          <w:color w:val="auto"/>
          <w:sz w:val="20"/>
          <w:szCs w:val="20"/>
        </w:rPr>
        <w:t xml:space="preserve">Dr. Anderson thanked all in attendance and the next </w:t>
      </w:r>
      <w:r w:rsidR="008330A3">
        <w:rPr>
          <w:rFonts w:cstheme="majorHAnsi"/>
          <w:color w:val="auto"/>
          <w:sz w:val="20"/>
          <w:szCs w:val="20"/>
        </w:rPr>
        <w:t xml:space="preserve">board </w:t>
      </w:r>
      <w:r w:rsidRPr="00361D7A">
        <w:rPr>
          <w:rFonts w:cstheme="majorHAnsi"/>
          <w:color w:val="auto"/>
          <w:sz w:val="20"/>
          <w:szCs w:val="20"/>
        </w:rPr>
        <w:t xml:space="preserve">meeting will be scheduled </w:t>
      </w:r>
      <w:r w:rsidR="004043B6" w:rsidRPr="00361D7A">
        <w:rPr>
          <w:rFonts w:cstheme="majorHAnsi"/>
          <w:color w:val="auto"/>
          <w:sz w:val="20"/>
          <w:szCs w:val="20"/>
        </w:rPr>
        <w:t>in June</w:t>
      </w:r>
      <w:r w:rsidR="008330A3">
        <w:rPr>
          <w:rFonts w:cstheme="majorHAnsi"/>
          <w:color w:val="auto"/>
          <w:sz w:val="20"/>
          <w:szCs w:val="20"/>
        </w:rPr>
        <w:t>,</w:t>
      </w:r>
      <w:r w:rsidR="004043B6" w:rsidRPr="00361D7A">
        <w:rPr>
          <w:rFonts w:cstheme="majorHAnsi"/>
          <w:color w:val="auto"/>
          <w:sz w:val="20"/>
          <w:szCs w:val="20"/>
        </w:rPr>
        <w:t xml:space="preserve"> to discuss the grants </w:t>
      </w:r>
      <w:r w:rsidRPr="00361D7A">
        <w:rPr>
          <w:rFonts w:cstheme="majorHAnsi"/>
          <w:color w:val="auto"/>
          <w:sz w:val="20"/>
          <w:szCs w:val="20"/>
        </w:rPr>
        <w:t xml:space="preserve">to be funded </w:t>
      </w:r>
      <w:r w:rsidR="004043B6" w:rsidRPr="00361D7A">
        <w:rPr>
          <w:rFonts w:cstheme="majorHAnsi"/>
          <w:color w:val="auto"/>
          <w:sz w:val="20"/>
          <w:szCs w:val="20"/>
        </w:rPr>
        <w:t>for the 2023</w:t>
      </w:r>
      <w:r w:rsidRPr="00361D7A">
        <w:rPr>
          <w:rFonts w:cstheme="majorHAnsi"/>
          <w:color w:val="auto"/>
          <w:sz w:val="20"/>
          <w:szCs w:val="20"/>
        </w:rPr>
        <w:t xml:space="preserve"> grants program.</w:t>
      </w:r>
    </w:p>
    <w:p w14:paraId="2C35C151" w14:textId="182F6AD0" w:rsidR="002B1F27" w:rsidRPr="00767145" w:rsidRDefault="002B1F27" w:rsidP="00BD7A6A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Adjournment</w:t>
      </w:r>
    </w:p>
    <w:p w14:paraId="25461DCA" w14:textId="5EB3FD10" w:rsidR="002B1F27" w:rsidRPr="00361D7A" w:rsidRDefault="002B1F27" w:rsidP="002B1F27">
      <w:pPr>
        <w:pStyle w:val="Heading2"/>
        <w:rPr>
          <w:rFonts w:cstheme="majorHAnsi"/>
          <w:b/>
          <w:color w:val="auto"/>
          <w:sz w:val="20"/>
          <w:szCs w:val="20"/>
        </w:rPr>
      </w:pPr>
      <w:r w:rsidRPr="00361D7A">
        <w:rPr>
          <w:rFonts w:cstheme="majorHAnsi"/>
          <w:color w:val="auto"/>
          <w:sz w:val="20"/>
          <w:szCs w:val="20"/>
        </w:rPr>
        <w:t xml:space="preserve">Dr. Anderson adjourned the meeting at </w:t>
      </w:r>
      <w:r w:rsidR="00BD7A6A" w:rsidRPr="00361D7A">
        <w:rPr>
          <w:rFonts w:cstheme="majorHAnsi"/>
          <w:color w:val="auto"/>
          <w:sz w:val="20"/>
          <w:szCs w:val="20"/>
        </w:rPr>
        <w:t>1:0</w:t>
      </w:r>
      <w:r w:rsidR="002C1C91">
        <w:rPr>
          <w:rFonts w:cstheme="majorHAnsi"/>
          <w:color w:val="auto"/>
          <w:sz w:val="20"/>
          <w:szCs w:val="20"/>
        </w:rPr>
        <w:t>5</w:t>
      </w:r>
      <w:r w:rsidRPr="00361D7A">
        <w:rPr>
          <w:rFonts w:cstheme="majorHAnsi"/>
          <w:color w:val="auto"/>
          <w:sz w:val="20"/>
          <w:szCs w:val="20"/>
        </w:rPr>
        <w:t xml:space="preserve"> PM.</w:t>
      </w:r>
    </w:p>
    <w:p w14:paraId="000000BD" w14:textId="77777777" w:rsidR="00C25815" w:rsidRPr="00361D7A" w:rsidRDefault="00C25815">
      <w:pPr>
        <w:rPr>
          <w:rFonts w:asciiTheme="majorHAnsi" w:hAnsiTheme="majorHAnsi" w:cstheme="majorHAnsi"/>
          <w:sz w:val="20"/>
          <w:szCs w:val="20"/>
        </w:rPr>
      </w:pPr>
    </w:p>
    <w:sectPr w:rsidR="00C25815" w:rsidRPr="00361D7A" w:rsidSect="000E45DB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89DD" w14:textId="77777777" w:rsidR="009D7D04" w:rsidRDefault="009D7D04">
      <w:pPr>
        <w:spacing w:after="0" w:line="240" w:lineRule="auto"/>
      </w:pPr>
      <w:r>
        <w:separator/>
      </w:r>
    </w:p>
  </w:endnote>
  <w:endnote w:type="continuationSeparator" w:id="0">
    <w:p w14:paraId="3699BD64" w14:textId="77777777" w:rsidR="009D7D04" w:rsidRDefault="009D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D07D" w14:textId="77777777" w:rsidR="006C15D8" w:rsidRDefault="006C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B192" w14:textId="77777777" w:rsidR="006C15D8" w:rsidRDefault="006C1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65F5" w14:textId="77777777" w:rsidR="006C15D8" w:rsidRDefault="006C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8D52" w14:textId="77777777" w:rsidR="009D7D04" w:rsidRDefault="009D7D04">
      <w:pPr>
        <w:spacing w:after="0" w:line="240" w:lineRule="auto"/>
      </w:pPr>
      <w:r>
        <w:separator/>
      </w:r>
    </w:p>
  </w:footnote>
  <w:footnote w:type="continuationSeparator" w:id="0">
    <w:p w14:paraId="61000F6A" w14:textId="77777777" w:rsidR="009D7D04" w:rsidRDefault="009D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BFE6" w14:textId="77777777" w:rsidR="006C15D8" w:rsidRDefault="006C1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E" w14:textId="1F18C263" w:rsidR="00C25815" w:rsidRDefault="00B330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D0847F2" wp14:editId="67D89FC4">
          <wp:extent cx="2166649" cy="602328"/>
          <wp:effectExtent l="0" t="0" r="0" b="0"/>
          <wp:docPr id="6" name="image1.png" descr="Cannabis Clinical Outcomes Research Conferen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annabis Clinical Outcomes Research Conferenc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6649" cy="602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B530" w14:textId="77777777" w:rsidR="006C15D8" w:rsidRDefault="006C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02426"/>
    <w:multiLevelType w:val="hybridMultilevel"/>
    <w:tmpl w:val="84182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72450"/>
    <w:multiLevelType w:val="multilevel"/>
    <w:tmpl w:val="ABF2F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4203124">
    <w:abstractNumId w:val="1"/>
  </w:num>
  <w:num w:numId="2" w16cid:durableId="169476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15"/>
    <w:rsid w:val="0000069F"/>
    <w:rsid w:val="000035F7"/>
    <w:rsid w:val="000100D2"/>
    <w:rsid w:val="00011650"/>
    <w:rsid w:val="00035CC7"/>
    <w:rsid w:val="000455B9"/>
    <w:rsid w:val="00056AA1"/>
    <w:rsid w:val="00067F91"/>
    <w:rsid w:val="000859EE"/>
    <w:rsid w:val="00086A56"/>
    <w:rsid w:val="00095E40"/>
    <w:rsid w:val="000A2075"/>
    <w:rsid w:val="000A64EC"/>
    <w:rsid w:val="000E45DB"/>
    <w:rsid w:val="00107A22"/>
    <w:rsid w:val="00133ACB"/>
    <w:rsid w:val="00141E53"/>
    <w:rsid w:val="0014376C"/>
    <w:rsid w:val="00152D1A"/>
    <w:rsid w:val="00163C25"/>
    <w:rsid w:val="001803DA"/>
    <w:rsid w:val="001B04C6"/>
    <w:rsid w:val="00271068"/>
    <w:rsid w:val="00295C4B"/>
    <w:rsid w:val="002B1F27"/>
    <w:rsid w:val="002C1C91"/>
    <w:rsid w:val="002C6050"/>
    <w:rsid w:val="002E3429"/>
    <w:rsid w:val="00315A3A"/>
    <w:rsid w:val="003538C4"/>
    <w:rsid w:val="00361D7A"/>
    <w:rsid w:val="003948D5"/>
    <w:rsid w:val="00396B0D"/>
    <w:rsid w:val="003B2816"/>
    <w:rsid w:val="003C0602"/>
    <w:rsid w:val="003C173A"/>
    <w:rsid w:val="003C4615"/>
    <w:rsid w:val="003D26A4"/>
    <w:rsid w:val="003D35AD"/>
    <w:rsid w:val="00403C87"/>
    <w:rsid w:val="004043B6"/>
    <w:rsid w:val="00417EC6"/>
    <w:rsid w:val="0042036A"/>
    <w:rsid w:val="004308D8"/>
    <w:rsid w:val="00453585"/>
    <w:rsid w:val="00464667"/>
    <w:rsid w:val="0048194A"/>
    <w:rsid w:val="00492978"/>
    <w:rsid w:val="0049506B"/>
    <w:rsid w:val="004B6381"/>
    <w:rsid w:val="004D3C9D"/>
    <w:rsid w:val="004D6E13"/>
    <w:rsid w:val="004E2DD1"/>
    <w:rsid w:val="004E6B5C"/>
    <w:rsid w:val="004F15C4"/>
    <w:rsid w:val="00500335"/>
    <w:rsid w:val="0050695C"/>
    <w:rsid w:val="00514152"/>
    <w:rsid w:val="00515897"/>
    <w:rsid w:val="00515A14"/>
    <w:rsid w:val="005170E3"/>
    <w:rsid w:val="00553648"/>
    <w:rsid w:val="00564998"/>
    <w:rsid w:val="005666CA"/>
    <w:rsid w:val="005B37ED"/>
    <w:rsid w:val="005D7D12"/>
    <w:rsid w:val="005E3A6A"/>
    <w:rsid w:val="005E60D9"/>
    <w:rsid w:val="005E7F7B"/>
    <w:rsid w:val="0060128B"/>
    <w:rsid w:val="00605AFD"/>
    <w:rsid w:val="00621FB0"/>
    <w:rsid w:val="006553C7"/>
    <w:rsid w:val="00676655"/>
    <w:rsid w:val="006809A8"/>
    <w:rsid w:val="006900A8"/>
    <w:rsid w:val="0069222D"/>
    <w:rsid w:val="006A0408"/>
    <w:rsid w:val="006C15D8"/>
    <w:rsid w:val="006D3427"/>
    <w:rsid w:val="006E302A"/>
    <w:rsid w:val="006E30D5"/>
    <w:rsid w:val="00705927"/>
    <w:rsid w:val="00712C77"/>
    <w:rsid w:val="007316FD"/>
    <w:rsid w:val="00735336"/>
    <w:rsid w:val="007476FB"/>
    <w:rsid w:val="00767145"/>
    <w:rsid w:val="007937A0"/>
    <w:rsid w:val="007A5115"/>
    <w:rsid w:val="007B3DFF"/>
    <w:rsid w:val="007D2BAA"/>
    <w:rsid w:val="007D58A2"/>
    <w:rsid w:val="007F2EC8"/>
    <w:rsid w:val="008056A5"/>
    <w:rsid w:val="008330A3"/>
    <w:rsid w:val="0084184D"/>
    <w:rsid w:val="0084208E"/>
    <w:rsid w:val="008522B7"/>
    <w:rsid w:val="00876CFD"/>
    <w:rsid w:val="0089113D"/>
    <w:rsid w:val="00897CCE"/>
    <w:rsid w:val="008A202F"/>
    <w:rsid w:val="008A2285"/>
    <w:rsid w:val="008A4471"/>
    <w:rsid w:val="008E6CAB"/>
    <w:rsid w:val="00910782"/>
    <w:rsid w:val="0095080F"/>
    <w:rsid w:val="00971780"/>
    <w:rsid w:val="009869F6"/>
    <w:rsid w:val="009D7D04"/>
    <w:rsid w:val="009E316C"/>
    <w:rsid w:val="009F10A8"/>
    <w:rsid w:val="00A02521"/>
    <w:rsid w:val="00A2134C"/>
    <w:rsid w:val="00A234F2"/>
    <w:rsid w:val="00A32BDA"/>
    <w:rsid w:val="00A60668"/>
    <w:rsid w:val="00A66A3B"/>
    <w:rsid w:val="00A76286"/>
    <w:rsid w:val="00A82B78"/>
    <w:rsid w:val="00A9112D"/>
    <w:rsid w:val="00AA2893"/>
    <w:rsid w:val="00AF24EE"/>
    <w:rsid w:val="00B30E3A"/>
    <w:rsid w:val="00B330F0"/>
    <w:rsid w:val="00B448D8"/>
    <w:rsid w:val="00B47E03"/>
    <w:rsid w:val="00B54B1A"/>
    <w:rsid w:val="00B55611"/>
    <w:rsid w:val="00B60550"/>
    <w:rsid w:val="00B7651D"/>
    <w:rsid w:val="00B919A7"/>
    <w:rsid w:val="00B9545D"/>
    <w:rsid w:val="00BC1354"/>
    <w:rsid w:val="00BC6DB2"/>
    <w:rsid w:val="00BD7A6A"/>
    <w:rsid w:val="00BE5188"/>
    <w:rsid w:val="00C0004C"/>
    <w:rsid w:val="00C25815"/>
    <w:rsid w:val="00C50FF8"/>
    <w:rsid w:val="00C679A4"/>
    <w:rsid w:val="00C8657F"/>
    <w:rsid w:val="00CA6EB5"/>
    <w:rsid w:val="00CB450B"/>
    <w:rsid w:val="00CC4DD5"/>
    <w:rsid w:val="00CC58BD"/>
    <w:rsid w:val="00D07C48"/>
    <w:rsid w:val="00D333E9"/>
    <w:rsid w:val="00D80F27"/>
    <w:rsid w:val="00DA3D25"/>
    <w:rsid w:val="00DA56F6"/>
    <w:rsid w:val="00DB292B"/>
    <w:rsid w:val="00DD1931"/>
    <w:rsid w:val="00DF1A69"/>
    <w:rsid w:val="00DF2443"/>
    <w:rsid w:val="00DF372B"/>
    <w:rsid w:val="00E13B75"/>
    <w:rsid w:val="00E20D92"/>
    <w:rsid w:val="00E23DAF"/>
    <w:rsid w:val="00E25018"/>
    <w:rsid w:val="00E26BBF"/>
    <w:rsid w:val="00E30EC8"/>
    <w:rsid w:val="00E50E67"/>
    <w:rsid w:val="00E666C7"/>
    <w:rsid w:val="00E72F98"/>
    <w:rsid w:val="00E90C98"/>
    <w:rsid w:val="00EC746A"/>
    <w:rsid w:val="00EC7C5F"/>
    <w:rsid w:val="00ED19A3"/>
    <w:rsid w:val="00EE4A49"/>
    <w:rsid w:val="00EE6063"/>
    <w:rsid w:val="00F036D8"/>
    <w:rsid w:val="00F35356"/>
    <w:rsid w:val="00F631F2"/>
    <w:rsid w:val="00F72C49"/>
    <w:rsid w:val="00F766FD"/>
    <w:rsid w:val="00F86F9D"/>
    <w:rsid w:val="00F91FAB"/>
    <w:rsid w:val="00FA4385"/>
    <w:rsid w:val="00FC25A8"/>
    <w:rsid w:val="00FC6B82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66CC"/>
  <w15:docId w15:val="{C29ECBD4-3E8C-7841-91B3-D22B386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D3"/>
  </w:style>
  <w:style w:type="paragraph" w:styleId="Heading1">
    <w:name w:val="heading 1"/>
    <w:basedOn w:val="Normal"/>
    <w:next w:val="Normal"/>
    <w:link w:val="Heading1Char"/>
    <w:uiPriority w:val="9"/>
    <w:qFormat/>
    <w:rsid w:val="006C4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C4E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4E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4E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20"/>
  </w:style>
  <w:style w:type="paragraph" w:styleId="Footer">
    <w:name w:val="footer"/>
    <w:basedOn w:val="Normal"/>
    <w:link w:val="FooterChar"/>
    <w:uiPriority w:val="99"/>
    <w:unhideWhenUsed/>
    <w:rsid w:val="007B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20"/>
  </w:style>
  <w:style w:type="table" w:styleId="GridTable4-Accent6">
    <w:name w:val="Grid Table 4 Accent 6"/>
    <w:basedOn w:val="TableNormal"/>
    <w:uiPriority w:val="49"/>
    <w:rsid w:val="004E21D0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2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1D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3B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3B0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Hyperlink">
    <w:name w:val="Hyperlink"/>
    <w:basedOn w:val="DefaultParagraphFont"/>
    <w:uiPriority w:val="99"/>
    <w:unhideWhenUsed/>
    <w:rsid w:val="008A44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/gNWPJUprambilpzJZmI/2tCCA==">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1721</Words>
  <Characters>9574</Characters>
  <Application>Microsoft Office Word</Application>
  <DocSecurity>8</DocSecurity>
  <Lines>144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Jyot,Jeevan</dc:creator>
  <cp:lastModifiedBy>Veliz,Allison</cp:lastModifiedBy>
  <cp:revision>2</cp:revision>
  <dcterms:created xsi:type="dcterms:W3CDTF">2026-04-17T14:24:00Z</dcterms:created>
  <dcterms:modified xsi:type="dcterms:W3CDTF">2026-04-17T14:24:00Z</dcterms:modified>
</cp:coreProperties>
</file>